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6C0DDD4" w:rsidR="00860828" w:rsidRDefault="00BB672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Maine CoC Governance and Structure Group Agreement </w:t>
      </w:r>
    </w:p>
    <w:p w14:paraId="700AE275" w14:textId="11F8893A" w:rsidR="00BB672C" w:rsidRDefault="00BB672C">
      <w:pPr>
        <w:jc w:val="center"/>
        <w:rPr>
          <w:sz w:val="32"/>
          <w:szCs w:val="32"/>
        </w:rPr>
      </w:pPr>
      <w:hyperlink r:id="rId5" w:history="1">
        <w:r>
          <w:rPr>
            <w:rStyle w:val="Hyperlink"/>
            <w:rFonts w:eastAsia="Times New Roman"/>
          </w:rPr>
          <w:t>https://docs.google.com/document/d/1SW5WsYcrIj8MFxJD8U5kw1vuQm_TCsbnrEFYpzkxAXg/edit?usp=sharing</w:t>
        </w:r>
      </w:hyperlink>
      <w:bookmarkStart w:id="0" w:name="_GoBack"/>
      <w:bookmarkEnd w:id="0"/>
    </w:p>
    <w:p w14:paraId="00000002" w14:textId="77777777" w:rsidR="00860828" w:rsidRDefault="00860828">
      <w:pPr>
        <w:jc w:val="center"/>
        <w:rPr>
          <w:i/>
        </w:rPr>
      </w:pPr>
    </w:p>
    <w:p w14:paraId="00000003" w14:textId="77777777" w:rsidR="00860828" w:rsidRDefault="00BB672C">
      <w:pPr>
        <w:jc w:val="center"/>
        <w:rPr>
          <w:i/>
        </w:rPr>
      </w:pPr>
      <w:r>
        <w:rPr>
          <w:i/>
        </w:rPr>
        <w:t>Developed 6.24.24</w:t>
      </w:r>
    </w:p>
    <w:p w14:paraId="00000004" w14:textId="77777777" w:rsidR="00860828" w:rsidRDefault="00BB672C">
      <w:pPr>
        <w:jc w:val="center"/>
        <w:rPr>
          <w:i/>
        </w:rPr>
      </w:pPr>
      <w:r>
        <w:rPr>
          <w:i/>
        </w:rPr>
        <w:t>Agreed Upon X.XX.XX</w:t>
      </w:r>
    </w:p>
    <w:p w14:paraId="00000005" w14:textId="77777777" w:rsidR="00860828" w:rsidRDefault="00860828"/>
    <w:p w14:paraId="00000006" w14:textId="77777777" w:rsidR="00860828" w:rsidRDefault="00BB672C">
      <w:r>
        <w:t xml:space="preserve">We want to make this a respectful and collaborative space. Maine Continuum of Care Governance and Structure Group developed this agreement together and members agree to the shared commitments contained below. </w:t>
      </w:r>
    </w:p>
    <w:p w14:paraId="00000007" w14:textId="77777777" w:rsidR="00860828" w:rsidRDefault="00860828"/>
    <w:p w14:paraId="00000008" w14:textId="77777777" w:rsidR="00860828" w:rsidRDefault="00BB672C">
      <w:pPr>
        <w:jc w:val="center"/>
        <w:rPr>
          <w:b/>
        </w:rPr>
      </w:pPr>
      <w:r>
        <w:rPr>
          <w:b/>
        </w:rPr>
        <w:t xml:space="preserve">Values </w:t>
      </w:r>
    </w:p>
    <w:p w14:paraId="00000009" w14:textId="77777777" w:rsidR="00860828" w:rsidRDefault="00BB672C">
      <w:r>
        <w:t xml:space="preserve">Commitment to: </w:t>
      </w:r>
    </w:p>
    <w:p w14:paraId="0000000A" w14:textId="77777777" w:rsidR="00860828" w:rsidRDefault="00BB672C">
      <w:pPr>
        <w:numPr>
          <w:ilvl w:val="0"/>
          <w:numId w:val="6"/>
        </w:numPr>
      </w:pPr>
      <w:r>
        <w:t>Silo-busting, Innovat</w:t>
      </w:r>
      <w:r>
        <w:t xml:space="preserve">ion, Creativity, Thinking outside of the Box </w:t>
      </w:r>
    </w:p>
    <w:p w14:paraId="0000000B" w14:textId="77777777" w:rsidR="00860828" w:rsidRDefault="00BB672C">
      <w:pPr>
        <w:numPr>
          <w:ilvl w:val="0"/>
          <w:numId w:val="6"/>
        </w:numPr>
      </w:pPr>
      <w:r>
        <w:t xml:space="preserve">Change-making, Belief that Nothing is Impossible, Openness to change, Ability to Compromise and Problem-Solve </w:t>
      </w:r>
    </w:p>
    <w:p w14:paraId="0000000C" w14:textId="77777777" w:rsidR="00860828" w:rsidRDefault="00BB672C">
      <w:pPr>
        <w:numPr>
          <w:ilvl w:val="0"/>
          <w:numId w:val="6"/>
        </w:numPr>
      </w:pPr>
      <w:r>
        <w:t>Accountability, Best Practices, Prudence, Persistence, Community, and Collaboration</w:t>
      </w:r>
    </w:p>
    <w:p w14:paraId="0000000D" w14:textId="77777777" w:rsidR="00860828" w:rsidRDefault="00BB672C">
      <w:pPr>
        <w:numPr>
          <w:ilvl w:val="0"/>
          <w:numId w:val="6"/>
        </w:numPr>
      </w:pPr>
      <w:r>
        <w:t>Community, Just</w:t>
      </w:r>
      <w:r>
        <w:t xml:space="preserve">ice, Equity, Humility, Empowerment; Equality, Persistence, Courage, Wisdom, Grace, Trust, Respect for All </w:t>
      </w:r>
    </w:p>
    <w:p w14:paraId="0000000E" w14:textId="77777777" w:rsidR="00860828" w:rsidRDefault="00BB672C">
      <w:pPr>
        <w:numPr>
          <w:ilvl w:val="0"/>
          <w:numId w:val="6"/>
        </w:numPr>
      </w:pPr>
      <w:r>
        <w:t xml:space="preserve">Data-informed Decisions, Rigor, Continuous Improvement, and Systems-Thinking, Focus on Outcomes </w:t>
      </w:r>
    </w:p>
    <w:p w14:paraId="0000000F" w14:textId="77777777" w:rsidR="00860828" w:rsidRDefault="00BB672C">
      <w:pPr>
        <w:numPr>
          <w:ilvl w:val="0"/>
          <w:numId w:val="6"/>
        </w:numPr>
      </w:pPr>
      <w:r>
        <w:t>Building a Trauma-Informed, Dignified, Inclusive, Lo</w:t>
      </w:r>
      <w:r>
        <w:t xml:space="preserve">w-barrier System, and Keeping Focus on the People we Serve </w:t>
      </w:r>
    </w:p>
    <w:p w14:paraId="00000010" w14:textId="77777777" w:rsidR="00860828" w:rsidRDefault="00BB672C">
      <w:pPr>
        <w:numPr>
          <w:ilvl w:val="0"/>
          <w:numId w:val="6"/>
        </w:numPr>
      </w:pPr>
      <w:r>
        <w:t xml:space="preserve">The belief that we are all neighbors and homelessness is solvable </w:t>
      </w:r>
    </w:p>
    <w:p w14:paraId="00000011" w14:textId="77777777" w:rsidR="00860828" w:rsidRDefault="00860828"/>
    <w:p w14:paraId="00000012" w14:textId="77777777" w:rsidR="00860828" w:rsidRDefault="00860828"/>
    <w:p w14:paraId="00000013" w14:textId="77777777" w:rsidR="00860828" w:rsidRDefault="00BB672C">
      <w:pPr>
        <w:jc w:val="center"/>
        <w:rPr>
          <w:b/>
        </w:rPr>
      </w:pPr>
      <w:r>
        <w:rPr>
          <w:b/>
        </w:rPr>
        <w:t>Group Agreements</w:t>
      </w:r>
    </w:p>
    <w:p w14:paraId="00000014" w14:textId="77777777" w:rsidR="00860828" w:rsidRDefault="00860828">
      <w:pPr>
        <w:jc w:val="center"/>
        <w:rPr>
          <w:b/>
        </w:rPr>
      </w:pPr>
    </w:p>
    <w:p w14:paraId="00000015" w14:textId="77777777" w:rsidR="00860828" w:rsidRDefault="00BB672C">
      <w:r>
        <w:t xml:space="preserve">No one person should dominate the conversation: </w:t>
      </w:r>
    </w:p>
    <w:p w14:paraId="00000016" w14:textId="77777777" w:rsidR="00860828" w:rsidRDefault="00BB672C">
      <w:pPr>
        <w:numPr>
          <w:ilvl w:val="0"/>
          <w:numId w:val="7"/>
        </w:numPr>
      </w:pPr>
      <w:r>
        <w:t xml:space="preserve"> Ensure that everyone has a chance to talk </w:t>
      </w:r>
    </w:p>
    <w:p w14:paraId="00000017" w14:textId="77777777" w:rsidR="00860828" w:rsidRDefault="00BB672C">
      <w:pPr>
        <w:numPr>
          <w:ilvl w:val="0"/>
          <w:numId w:val="7"/>
        </w:numPr>
      </w:pPr>
      <w:r>
        <w:t>Step up, step ba</w:t>
      </w:r>
      <w:r>
        <w:t xml:space="preserve">ck (if you tend to talk a lot, step back; if you don’t tend to talk step up); Share once then leave space for others; Take space &amp; make space. </w:t>
      </w:r>
    </w:p>
    <w:p w14:paraId="00000018" w14:textId="77777777" w:rsidR="00860828" w:rsidRDefault="00BB672C">
      <w:pPr>
        <w:numPr>
          <w:ilvl w:val="0"/>
          <w:numId w:val="7"/>
        </w:numPr>
      </w:pPr>
      <w:r>
        <w:t>Allow open discussion and collaboration (no gatekeeping)</w:t>
      </w:r>
    </w:p>
    <w:p w14:paraId="00000019" w14:textId="77777777" w:rsidR="00860828" w:rsidRDefault="00BB672C">
      <w:pPr>
        <w:numPr>
          <w:ilvl w:val="0"/>
          <w:numId w:val="7"/>
        </w:numPr>
      </w:pPr>
      <w:r>
        <w:t>Be prepared to participate. Read the documentation ahea</w:t>
      </w:r>
      <w:r>
        <w:t xml:space="preserve">d of time. Mutual accountability builds community </w:t>
      </w:r>
    </w:p>
    <w:p w14:paraId="0000001A" w14:textId="77777777" w:rsidR="00860828" w:rsidRDefault="00860828"/>
    <w:p w14:paraId="0000001B" w14:textId="77777777" w:rsidR="00860828" w:rsidRDefault="00BB672C">
      <w:r>
        <w:t>Prioritize Communication:</w:t>
      </w:r>
    </w:p>
    <w:p w14:paraId="0000001C" w14:textId="77777777" w:rsidR="00860828" w:rsidRDefault="00BB672C">
      <w:pPr>
        <w:numPr>
          <w:ilvl w:val="0"/>
          <w:numId w:val="5"/>
        </w:numPr>
      </w:pPr>
      <w:r>
        <w:t xml:space="preserve">Use clear and direct communication (try to avoid being passive aggressive); </w:t>
      </w:r>
    </w:p>
    <w:p w14:paraId="0000001D" w14:textId="77777777" w:rsidR="00860828" w:rsidRDefault="00BB672C">
      <w:pPr>
        <w:numPr>
          <w:ilvl w:val="0"/>
          <w:numId w:val="5"/>
        </w:numPr>
      </w:pPr>
      <w:r>
        <w:t>Clarify with questions and do not make assumptions</w:t>
      </w:r>
    </w:p>
    <w:p w14:paraId="0000001E" w14:textId="77777777" w:rsidR="00860828" w:rsidRDefault="00BB672C">
      <w:pPr>
        <w:numPr>
          <w:ilvl w:val="0"/>
          <w:numId w:val="5"/>
        </w:numPr>
      </w:pPr>
      <w:r>
        <w:t xml:space="preserve">Listen to understand not to respond; remain open to new ideas. </w:t>
      </w:r>
    </w:p>
    <w:p w14:paraId="0000001F" w14:textId="77777777" w:rsidR="00860828" w:rsidRDefault="00BB672C">
      <w:pPr>
        <w:numPr>
          <w:ilvl w:val="0"/>
          <w:numId w:val="5"/>
        </w:numPr>
      </w:pPr>
      <w:r>
        <w:t xml:space="preserve">People take in and synthesize information differently.  </w:t>
      </w:r>
      <w:proofErr w:type="spellStart"/>
      <w:r>
        <w:t>Eg</w:t>
      </w:r>
      <w:proofErr w:type="spellEnd"/>
      <w:r>
        <w:t xml:space="preserve"> visual, audio or language/words written; allow space for processing; allow introverts time and space</w:t>
      </w:r>
    </w:p>
    <w:p w14:paraId="00000020" w14:textId="77777777" w:rsidR="00860828" w:rsidRDefault="00860828"/>
    <w:p w14:paraId="00000021" w14:textId="77777777" w:rsidR="00860828" w:rsidRDefault="00BB672C">
      <w:r>
        <w:t xml:space="preserve">Assume good intentions: </w:t>
      </w:r>
    </w:p>
    <w:p w14:paraId="00000022" w14:textId="77777777" w:rsidR="00860828" w:rsidRDefault="00BB672C">
      <w:pPr>
        <w:numPr>
          <w:ilvl w:val="0"/>
          <w:numId w:val="4"/>
        </w:numPr>
      </w:pPr>
      <w:r>
        <w:lastRenderedPageBreak/>
        <w:t>Listen</w:t>
      </w:r>
      <w:r>
        <w:t>, understand my perspective even if you don’t agree</w:t>
      </w:r>
    </w:p>
    <w:p w14:paraId="00000023" w14:textId="77777777" w:rsidR="00860828" w:rsidRDefault="00BB672C">
      <w:pPr>
        <w:numPr>
          <w:ilvl w:val="0"/>
          <w:numId w:val="4"/>
        </w:numPr>
      </w:pPr>
      <w:r>
        <w:t>Practice humility - decenter your worldview and experiences, and be open to other norms and practices</w:t>
      </w:r>
    </w:p>
    <w:p w14:paraId="00000024" w14:textId="77777777" w:rsidR="00860828" w:rsidRDefault="00BB672C">
      <w:pPr>
        <w:numPr>
          <w:ilvl w:val="0"/>
          <w:numId w:val="4"/>
        </w:numPr>
      </w:pPr>
      <w:r>
        <w:t>Respect others expertise (read in tandem with Humility)</w:t>
      </w:r>
    </w:p>
    <w:p w14:paraId="00000025" w14:textId="77777777" w:rsidR="00860828" w:rsidRDefault="00BB672C">
      <w:pPr>
        <w:numPr>
          <w:ilvl w:val="0"/>
          <w:numId w:val="4"/>
        </w:numPr>
      </w:pPr>
      <w:r>
        <w:t>Allow freedom to change minds</w:t>
      </w:r>
    </w:p>
    <w:p w14:paraId="00000026" w14:textId="77777777" w:rsidR="00860828" w:rsidRDefault="00BB672C">
      <w:pPr>
        <w:numPr>
          <w:ilvl w:val="0"/>
          <w:numId w:val="4"/>
        </w:numPr>
      </w:pPr>
      <w:r>
        <w:t>Keep a healthy s</w:t>
      </w:r>
      <w:r>
        <w:t>ense of humor</w:t>
      </w:r>
    </w:p>
    <w:p w14:paraId="00000027" w14:textId="77777777" w:rsidR="00860828" w:rsidRDefault="00BB672C">
      <w:pPr>
        <w:numPr>
          <w:ilvl w:val="0"/>
          <w:numId w:val="4"/>
        </w:numPr>
      </w:pPr>
      <w:r>
        <w:t>Assume that everyone is here for the same reason:</w:t>
      </w:r>
    </w:p>
    <w:p w14:paraId="00000028" w14:textId="77777777" w:rsidR="00860828" w:rsidRDefault="00860828"/>
    <w:p w14:paraId="00000029" w14:textId="77777777" w:rsidR="00860828" w:rsidRDefault="00860828"/>
    <w:p w14:paraId="0000002A" w14:textId="77777777" w:rsidR="00860828" w:rsidRDefault="00BB672C">
      <w:r>
        <w:t xml:space="preserve">Embrace healthy, respectful conflict:  </w:t>
      </w:r>
    </w:p>
    <w:p w14:paraId="0000002B" w14:textId="77777777" w:rsidR="00860828" w:rsidRDefault="00BB672C">
      <w:pPr>
        <w:numPr>
          <w:ilvl w:val="0"/>
          <w:numId w:val="3"/>
        </w:numPr>
      </w:pPr>
      <w:r>
        <w:t xml:space="preserve">Give one another grace and assume best intention. Focus on the intent and not wording. Allow freedom to express unpopular opinions. </w:t>
      </w:r>
    </w:p>
    <w:p w14:paraId="0000002C" w14:textId="77777777" w:rsidR="00860828" w:rsidRDefault="00BB672C">
      <w:pPr>
        <w:numPr>
          <w:ilvl w:val="0"/>
          <w:numId w:val="3"/>
        </w:numPr>
      </w:pPr>
      <w:r>
        <w:t>If you disagree p</w:t>
      </w:r>
      <w:r>
        <w:t>rovide a potential solution, ability to express disagreement without a solution</w:t>
      </w:r>
    </w:p>
    <w:p w14:paraId="0000002D" w14:textId="77777777" w:rsidR="00860828" w:rsidRDefault="00BB672C">
      <w:r>
        <w:t xml:space="preserve"> </w:t>
      </w:r>
    </w:p>
    <w:p w14:paraId="0000002E" w14:textId="77777777" w:rsidR="00860828" w:rsidRDefault="00BB672C">
      <w:r>
        <w:t xml:space="preserve">Embrace progress not perfection </w:t>
      </w:r>
    </w:p>
    <w:p w14:paraId="0000002F" w14:textId="77777777" w:rsidR="00860828" w:rsidRDefault="00BB672C">
      <w:pPr>
        <w:numPr>
          <w:ilvl w:val="0"/>
          <w:numId w:val="2"/>
        </w:numPr>
      </w:pPr>
      <w:r>
        <w:t>This is a safe space to make mistakes and not have all of the answers. We can always improve along the way but we have to start somewhere</w:t>
      </w:r>
    </w:p>
    <w:p w14:paraId="00000030" w14:textId="77777777" w:rsidR="00860828" w:rsidRDefault="00BB672C">
      <w:pPr>
        <w:numPr>
          <w:ilvl w:val="0"/>
          <w:numId w:val="2"/>
        </w:numPr>
      </w:pPr>
      <w:r>
        <w:t>Ack</w:t>
      </w:r>
      <w:r>
        <w:t xml:space="preserve">nowledge that changes won’t be perfect the first time around </w:t>
      </w:r>
    </w:p>
    <w:p w14:paraId="00000031" w14:textId="77777777" w:rsidR="00860828" w:rsidRDefault="00BB672C">
      <w:pPr>
        <w:numPr>
          <w:ilvl w:val="0"/>
          <w:numId w:val="2"/>
        </w:numPr>
      </w:pPr>
      <w:r>
        <w:t>Start with 80% of the solution - this will need to be a continual improvement process.</w:t>
      </w:r>
    </w:p>
    <w:p w14:paraId="00000032" w14:textId="77777777" w:rsidR="00860828" w:rsidRDefault="00860828"/>
    <w:p w14:paraId="00000033" w14:textId="77777777" w:rsidR="00860828" w:rsidRDefault="00BB672C">
      <w:r>
        <w:t>Focus on the work</w:t>
      </w:r>
    </w:p>
    <w:p w14:paraId="00000034" w14:textId="77777777" w:rsidR="00860828" w:rsidRDefault="00BB672C">
      <w:pPr>
        <w:numPr>
          <w:ilvl w:val="0"/>
          <w:numId w:val="1"/>
        </w:numPr>
      </w:pPr>
      <w:r>
        <w:t xml:space="preserve"> Define the problem, propose solutions, agreement on solution with the greatest potentia</w:t>
      </w:r>
      <w:r>
        <w:t>l for success</w:t>
      </w:r>
    </w:p>
    <w:p w14:paraId="00000035" w14:textId="77777777" w:rsidR="00860828" w:rsidRDefault="00BB672C">
      <w:pPr>
        <w:numPr>
          <w:ilvl w:val="0"/>
          <w:numId w:val="1"/>
        </w:numPr>
      </w:pPr>
      <w:r>
        <w:t xml:space="preserve"> Act decisively with an appropriate sense of urgency, but not recklessly</w:t>
      </w:r>
    </w:p>
    <w:p w14:paraId="00000036" w14:textId="77777777" w:rsidR="00860828" w:rsidRDefault="00BB672C">
      <w:pPr>
        <w:numPr>
          <w:ilvl w:val="0"/>
          <w:numId w:val="1"/>
        </w:numPr>
      </w:pPr>
      <w:r>
        <w:t xml:space="preserve">Spend 90% of the time on the most critical issues and 10% of the minor details </w:t>
      </w:r>
    </w:p>
    <w:p w14:paraId="00000037" w14:textId="77777777" w:rsidR="00860828" w:rsidRDefault="00BB672C">
      <w:pPr>
        <w:numPr>
          <w:ilvl w:val="0"/>
          <w:numId w:val="1"/>
        </w:numPr>
      </w:pPr>
      <w:r>
        <w:t>We have a good sense of what is not working and this is our opportunity to make change. Keep suggestions forward looking.</w:t>
      </w:r>
    </w:p>
    <w:p w14:paraId="00000038" w14:textId="77777777" w:rsidR="00860828" w:rsidRDefault="00BB672C">
      <w:pPr>
        <w:numPr>
          <w:ilvl w:val="0"/>
          <w:numId w:val="1"/>
        </w:numPr>
      </w:pPr>
      <w:r>
        <w:t>Stay goal directed, solution-oriented, and data informed</w:t>
      </w:r>
    </w:p>
    <w:p w14:paraId="00000039" w14:textId="77777777" w:rsidR="00860828" w:rsidRDefault="00860828">
      <w:pPr>
        <w:ind w:left="720"/>
      </w:pPr>
    </w:p>
    <w:p w14:paraId="0000003A" w14:textId="77777777" w:rsidR="00860828" w:rsidRDefault="00860828"/>
    <w:p w14:paraId="0000003B" w14:textId="77777777" w:rsidR="00860828" w:rsidRDefault="00BB672C">
      <w:r>
        <w:t>Keep in mind that we are all here to enhance the lives and livelihoods of P</w:t>
      </w:r>
      <w:r>
        <w:t xml:space="preserve">eople with Lived Experience. We are all here to move people into housing and be safe. Be grounded in the fact that this work is not about us - it's about the participants. </w:t>
      </w:r>
    </w:p>
    <w:p w14:paraId="0000003C" w14:textId="77777777" w:rsidR="00860828" w:rsidRDefault="00860828"/>
    <w:p w14:paraId="0000003D" w14:textId="77777777" w:rsidR="00860828" w:rsidRDefault="00860828"/>
    <w:p w14:paraId="0000003E" w14:textId="77777777" w:rsidR="00860828" w:rsidRDefault="00860828"/>
    <w:p w14:paraId="0000003F" w14:textId="77777777" w:rsidR="00860828" w:rsidRDefault="00BB672C">
      <w:pPr>
        <w:jc w:val="center"/>
        <w:rPr>
          <w:color w:val="2F2F2F"/>
          <w:sz w:val="21"/>
          <w:szCs w:val="21"/>
          <w:highlight w:val="white"/>
        </w:rPr>
      </w:pPr>
      <w:r>
        <w:t>“</w:t>
      </w:r>
      <w:r>
        <w:rPr>
          <w:color w:val="2F2F2F"/>
          <w:sz w:val="21"/>
          <w:szCs w:val="21"/>
          <w:highlight w:val="white"/>
        </w:rPr>
        <w:t>Another world is not only possible, she is on her way. On a quiet day I can hea</w:t>
      </w:r>
      <w:r>
        <w:rPr>
          <w:color w:val="2F2F2F"/>
          <w:sz w:val="21"/>
          <w:szCs w:val="21"/>
          <w:highlight w:val="white"/>
        </w:rPr>
        <w:t xml:space="preserve">r her breathing” </w:t>
      </w:r>
    </w:p>
    <w:p w14:paraId="00000040" w14:textId="77777777" w:rsidR="00860828" w:rsidRDefault="00860828">
      <w:pPr>
        <w:jc w:val="center"/>
        <w:rPr>
          <w:color w:val="2F2F2F"/>
          <w:sz w:val="21"/>
          <w:szCs w:val="21"/>
          <w:highlight w:val="white"/>
        </w:rPr>
      </w:pPr>
    </w:p>
    <w:p w14:paraId="00000041" w14:textId="77777777" w:rsidR="00860828" w:rsidRDefault="00BB672C">
      <w:pPr>
        <w:jc w:val="center"/>
      </w:pPr>
      <w:r>
        <w:rPr>
          <w:color w:val="2F2F2F"/>
          <w:sz w:val="21"/>
          <w:szCs w:val="21"/>
          <w:highlight w:val="white"/>
        </w:rPr>
        <w:t xml:space="preserve"> - Arundhati Roy</w:t>
      </w:r>
    </w:p>
    <w:sectPr w:rsidR="0086082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B2682"/>
    <w:multiLevelType w:val="multilevel"/>
    <w:tmpl w:val="F5D20C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046BAE"/>
    <w:multiLevelType w:val="multilevel"/>
    <w:tmpl w:val="647454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3FC0819"/>
    <w:multiLevelType w:val="multilevel"/>
    <w:tmpl w:val="D316A3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7A1720"/>
    <w:multiLevelType w:val="multilevel"/>
    <w:tmpl w:val="B3FAF1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4F23992"/>
    <w:multiLevelType w:val="multilevel"/>
    <w:tmpl w:val="896A27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A716407"/>
    <w:multiLevelType w:val="multilevel"/>
    <w:tmpl w:val="64604D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803606C"/>
    <w:multiLevelType w:val="multilevel"/>
    <w:tmpl w:val="B9E05B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28"/>
    <w:rsid w:val="00860828"/>
    <w:rsid w:val="00BB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E3708"/>
  <w15:docId w15:val="{F6DD1182-EC41-490E-B90F-78B0353B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BB67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04.safelinks.protection.outlook.com/?url=https%3A%2F%2Fdocs.google.com%2Fdocument%2Fd%2F1SW5WsYcrIj8MFxJD8U5kw1vuQm_TCsbnrEFYpzkxAXg%2Fedit%3Fusp%3Dsharing&amp;data=05%7C02%7Cstibbitts%40mainehousing.org%7C2ed10691682641b2323b08dc9ba02194%7C2d534a17873e4d53883b042c1fa4b77b%7C0%7C0%7C638556359307994481%7CUnknown%7CTWFpbGZsb3d8eyJWIjoiMC4wLjAwMDAiLCJQIjoiV2luMzIiLCJBTiI6Ik1haWwiLCJXVCI6Mn0%3D%7C0%7C%7C%7C&amp;sdata=eL2QwqhZtjJE361cygmpwPbdH%2FpbTZ6gWpGt4qjBY%2BE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MaineHousing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Tibbitts</dc:creator>
  <cp:lastModifiedBy>Scott Tibbitts</cp:lastModifiedBy>
  <cp:revision>2</cp:revision>
  <dcterms:created xsi:type="dcterms:W3CDTF">2024-07-08T11:52:00Z</dcterms:created>
  <dcterms:modified xsi:type="dcterms:W3CDTF">2024-07-08T11:52:00Z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artDox GUID">
    <vt:lpwstr>ae35efd4-aea1-47cb-abea-f3f4a391e743</vt:lpwstr>
  </property>
</Properties>
</file>