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A3D5" w14:textId="24A268A0" w:rsidR="00DE2507" w:rsidRPr="00AF192F" w:rsidRDefault="007247C0" w:rsidP="007247C0">
      <w:pPr>
        <w:pStyle w:val="Heading1"/>
        <w:numPr>
          <w:ilvl w:val="0"/>
          <w:numId w:val="32"/>
        </w:numPr>
        <w:tabs>
          <w:tab w:val="right" w:pos="10224"/>
        </w:tabs>
        <w:rPr>
          <w:rFonts w:asciiTheme="minorHAnsi" w:hAnsiTheme="minorHAnsi" w:cstheme="minorHAnsi"/>
          <w:color w:val="auto"/>
          <w:sz w:val="24"/>
          <w:szCs w:val="24"/>
        </w:rPr>
      </w:pPr>
      <w:r w:rsidRPr="00AF192F">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74B07075">
                <wp:simplePos x="0" y="0"/>
                <wp:positionH relativeFrom="margin">
                  <wp:posOffset>-173355</wp:posOffset>
                </wp:positionH>
                <wp:positionV relativeFrom="paragraph">
                  <wp:posOffset>4070984</wp:posOffset>
                </wp:positionV>
                <wp:extent cx="6686550" cy="29527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86550" cy="295275"/>
                        </a:xfrm>
                        <a:prstGeom prst="rect">
                          <a:avLst/>
                        </a:prstGeom>
                        <a:solidFill>
                          <a:srgbClr val="FFFFFF"/>
                        </a:solidFill>
                        <a:ln w="9525">
                          <a:solidFill>
                            <a:srgbClr val="000000"/>
                          </a:solidFill>
                          <a:miter lim="800000"/>
                          <a:headEnd/>
                          <a:tailEnd/>
                        </a:ln>
                      </wps:spPr>
                      <wps:txbx>
                        <w:txbxContent>
                          <w:p w14:paraId="2A418307" w14:textId="6E047A77"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left:0;text-align:left;margin-left:-13.65pt;margin-top:320.55pt;width:526.5pt;height:23.2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">
                <v:textbox inset=",0,,0">
                  <w:txbxContent>
                    <w:p w14:paraId="2A418307" w14:textId="6E047A77"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AF192F">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11C277F0">
                <wp:simplePos x="0" y="0"/>
                <wp:positionH relativeFrom="margin">
                  <wp:posOffset>-163830</wp:posOffset>
                </wp:positionH>
                <wp:positionV relativeFrom="paragraph">
                  <wp:posOffset>641985</wp:posOffset>
                </wp:positionV>
                <wp:extent cx="6648450" cy="3695700"/>
                <wp:effectExtent l="0" t="0" r="19050"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695700"/>
                        </a:xfrm>
                        <a:prstGeom prst="rect">
                          <a:avLst/>
                        </a:prstGeom>
                        <a:solidFill>
                          <a:srgbClr val="FFFFFF"/>
                        </a:solidFill>
                        <a:ln w="9525">
                          <a:solidFill>
                            <a:srgbClr val="000000"/>
                          </a:solidFill>
                          <a:miter lim="800000"/>
                          <a:headEnd/>
                          <a:tailEnd/>
                        </a:ln>
                      </wps:spPr>
                      <wps:txbx>
                        <w:txbxContent>
                          <w:p w14:paraId="188E0DF6" w14:textId="4DD211EB" w:rsidR="00080AF4" w:rsidRPr="003C2EBA" w:rsidRDefault="00AB45A3" w:rsidP="00080AF4">
                            <w:pPr>
                              <w:rPr>
                                <w:rFonts w:ascii="Calibri" w:eastAsia="Times New Roman" w:hAnsi="Calibri" w:cs="Calibri"/>
                                <w:iCs/>
                                <w:color w:val="000000"/>
                              </w:rPr>
                            </w:pPr>
                            <w:r w:rsidRPr="00AF192F">
                              <w:rPr>
                                <w:rFonts w:cstheme="minorHAnsi"/>
                                <w:b/>
                                <w:color w:val="000000" w:themeColor="text1"/>
                              </w:rPr>
                              <w:t xml:space="preserve">Attending via </w:t>
                            </w:r>
                            <w:r w:rsidRPr="00AF192F">
                              <w:rPr>
                                <w:rFonts w:cstheme="minorHAnsi"/>
                                <w:b/>
                              </w:rPr>
                              <w:t>GoToMeeting:</w:t>
                            </w:r>
                            <w:r w:rsidRPr="00AF192F">
                              <w:rPr>
                                <w:rFonts w:cstheme="minorHAnsi"/>
                              </w:rPr>
                              <w:t xml:space="preserve"> </w:t>
                            </w:r>
                            <w:r w:rsidRPr="00AF192F">
                              <w:rPr>
                                <w:rFonts w:ascii="Calibri" w:hAnsi="Calibri" w:cs="Calibri"/>
                              </w:rPr>
                              <w:t xml:space="preserve">Scott </w:t>
                            </w:r>
                            <w:r w:rsidRPr="00AF192F">
                              <w:rPr>
                                <w:rFonts w:ascii="Calibri" w:hAnsi="Calibri" w:cs="Calibri"/>
                                <w:color w:val="000000"/>
                              </w:rPr>
                              <w:t xml:space="preserve">Tibbitts (MaineHousing), </w:t>
                            </w:r>
                            <w:r w:rsidR="00180C61" w:rsidRPr="00AF192F">
                              <w:rPr>
                                <w:rFonts w:ascii="Calibri" w:eastAsia="Times New Roman" w:hAnsi="Calibri" w:cs="Calibri"/>
                                <w:color w:val="000000"/>
                              </w:rPr>
                              <w:t>Jerry Botta (HOME Inc.),</w:t>
                            </w:r>
                            <w:r w:rsidRPr="00AF192F">
                              <w:rPr>
                                <w:rFonts w:ascii="Calibri" w:eastAsia="Times New Roman" w:hAnsi="Calibri" w:cs="Calibri"/>
                                <w:color w:val="000000"/>
                              </w:rPr>
                              <w:t xml:space="preserve"> Donna Kelley (Waldo CAP), Donna Alg</w:t>
                            </w:r>
                            <w:r w:rsidR="00E85946" w:rsidRPr="00AF192F">
                              <w:rPr>
                                <w:rFonts w:ascii="Calibri" w:eastAsia="Times New Roman" w:hAnsi="Calibri" w:cs="Calibri"/>
                                <w:color w:val="000000"/>
                              </w:rPr>
                              <w:t>er (BFAH)</w:t>
                            </w:r>
                            <w:r w:rsidR="00693B36" w:rsidRPr="00AF192F">
                              <w:rPr>
                                <w:rFonts w:ascii="Calibri" w:hAnsi="Calibri" w:cs="Calibri"/>
                                <w:color w:val="000000"/>
                              </w:rPr>
                              <w:t xml:space="preserve">, </w:t>
                            </w:r>
                            <w:r w:rsidRPr="00AF192F">
                              <w:rPr>
                                <w:rFonts w:ascii="Calibri" w:hAnsi="Calibri" w:cs="Calibri"/>
                                <w:color w:val="000000"/>
                              </w:rPr>
                              <w:t xml:space="preserve">Jace Farris (Hub 8), Kate Easter </w:t>
                            </w:r>
                            <w:r w:rsidR="000448A3" w:rsidRPr="00AF192F">
                              <w:rPr>
                                <w:rFonts w:ascii="Calibri" w:hAnsi="Calibri" w:cs="Calibri"/>
                                <w:color w:val="000000"/>
                              </w:rPr>
                              <w:t>(MCEDV), Matthew W</w:t>
                            </w:r>
                            <w:r w:rsidR="00687FD6" w:rsidRPr="00AF192F">
                              <w:rPr>
                                <w:rFonts w:ascii="Calibri" w:hAnsi="Calibri" w:cs="Calibri"/>
                                <w:color w:val="000000"/>
                              </w:rPr>
                              <w:t>yman (YAB</w:t>
                            </w:r>
                            <w:r w:rsidR="00A518EB" w:rsidRPr="00AF192F">
                              <w:rPr>
                                <w:rFonts w:ascii="Calibri" w:hAnsi="Calibri" w:cs="Calibri"/>
                              </w:rPr>
                              <w:t>)</w:t>
                            </w:r>
                            <w:r w:rsidR="00180C61" w:rsidRPr="00AF192F">
                              <w:rPr>
                                <w:rFonts w:ascii="Calibri" w:hAnsi="Calibri" w:cs="Calibri"/>
                              </w:rPr>
                              <w:t>,</w:t>
                            </w:r>
                            <w:r w:rsidR="00A518EB" w:rsidRPr="00AF192F">
                              <w:rPr>
                                <w:rFonts w:ascii="Calibri" w:hAnsi="Calibri" w:cs="Calibri"/>
                              </w:rPr>
                              <w:t xml:space="preserve"> Bill Higgins (HA4A)</w:t>
                            </w:r>
                            <w:r w:rsidR="00074FFE" w:rsidRPr="00AF192F">
                              <w:rPr>
                                <w:rFonts w:ascii="Calibri" w:eastAsia="Times New Roman" w:hAnsi="Calibri" w:cs="Calibri"/>
                                <w:iCs/>
                                <w:color w:val="000000"/>
                              </w:rPr>
                              <w:t xml:space="preserve">, </w:t>
                            </w:r>
                            <w:r w:rsidR="00D60191" w:rsidRPr="00AF192F">
                              <w:rPr>
                                <w:rFonts w:ascii="Calibri" w:eastAsia="Times New Roman" w:hAnsi="Calibri" w:cs="Calibri"/>
                                <w:iCs/>
                                <w:color w:val="000000"/>
                              </w:rPr>
                              <w:t>Ray Michaud</w:t>
                            </w:r>
                            <w:r w:rsidR="00F20AF0" w:rsidRPr="00AF192F">
                              <w:rPr>
                                <w:rFonts w:ascii="Calibri" w:eastAsia="Times New Roman" w:hAnsi="Calibri" w:cs="Calibri"/>
                                <w:iCs/>
                                <w:color w:val="000000"/>
                              </w:rPr>
                              <w:t xml:space="preserve"> (Vet Inc</w:t>
                            </w:r>
                            <w:r w:rsidR="00A518EB" w:rsidRPr="00AF192F">
                              <w:rPr>
                                <w:rFonts w:ascii="Calibri" w:eastAsia="Times New Roman" w:hAnsi="Calibri" w:cs="Calibri"/>
                                <w:iCs/>
                                <w:color w:val="000000"/>
                              </w:rPr>
                              <w:t>.</w:t>
                            </w:r>
                            <w:r w:rsidR="00F20AF0" w:rsidRPr="00AF192F">
                              <w:rPr>
                                <w:rFonts w:ascii="Calibri" w:eastAsia="Times New Roman" w:hAnsi="Calibri" w:cs="Calibri"/>
                                <w:iCs/>
                                <w:color w:val="000000"/>
                              </w:rPr>
                              <w:t>)</w:t>
                            </w:r>
                            <w:r w:rsidR="00D60191" w:rsidRPr="00AF192F">
                              <w:rPr>
                                <w:rFonts w:ascii="Calibri" w:eastAsia="Times New Roman" w:hAnsi="Calibri" w:cs="Calibri"/>
                                <w:iCs/>
                                <w:color w:val="000000"/>
                              </w:rPr>
                              <w:t xml:space="preserve">, </w:t>
                            </w:r>
                            <w:r w:rsidR="00726603" w:rsidRPr="00AF192F">
                              <w:rPr>
                                <w:rFonts w:ascii="Calibri" w:eastAsia="Times New Roman" w:hAnsi="Calibri" w:cs="Calibri"/>
                                <w:iCs/>
                                <w:color w:val="000000"/>
                              </w:rPr>
                              <w:t>Aaron Geyer (CoP), Norm M</w:t>
                            </w:r>
                            <w:r w:rsidR="00687FD6" w:rsidRPr="00AF192F">
                              <w:rPr>
                                <w:rFonts w:ascii="Calibri" w:eastAsia="Times New Roman" w:hAnsi="Calibri" w:cs="Calibri"/>
                                <w:iCs/>
                                <w:color w:val="000000"/>
                              </w:rPr>
                              <w:t>aze (Shalom)</w:t>
                            </w:r>
                            <w:r w:rsidR="00726603" w:rsidRPr="00AF192F">
                              <w:rPr>
                                <w:rFonts w:ascii="Calibri" w:eastAsia="Times New Roman" w:hAnsi="Calibri" w:cs="Calibri"/>
                                <w:iCs/>
                                <w:color w:val="000000"/>
                              </w:rPr>
                              <w:t>, Ka</w:t>
                            </w:r>
                            <w:r w:rsidR="001F7227" w:rsidRPr="00AF192F">
                              <w:rPr>
                                <w:rFonts w:ascii="Calibri" w:eastAsia="Times New Roman" w:hAnsi="Calibri" w:cs="Calibri"/>
                                <w:iCs/>
                                <w:color w:val="000000"/>
                              </w:rPr>
                              <w:t xml:space="preserve">ri </w:t>
                            </w:r>
                            <w:r w:rsidR="00693B36" w:rsidRPr="00AF192F">
                              <w:rPr>
                                <w:rFonts w:ascii="Calibri" w:eastAsia="Times New Roman" w:hAnsi="Calibri" w:cs="Calibri"/>
                                <w:iCs/>
                                <w:color w:val="000000"/>
                              </w:rPr>
                              <w:t>Bradstreet (HSA</w:t>
                            </w:r>
                            <w:r w:rsidR="001F7227" w:rsidRPr="00AF192F">
                              <w:rPr>
                                <w:rFonts w:ascii="Calibri" w:eastAsia="Times New Roman" w:hAnsi="Calibri" w:cs="Calibri"/>
                                <w:iCs/>
                                <w:color w:val="000000"/>
                              </w:rPr>
                              <w:t>)</w:t>
                            </w:r>
                            <w:r w:rsidR="00180C61" w:rsidRPr="00AF192F">
                              <w:rPr>
                                <w:rFonts w:ascii="Calibri" w:eastAsia="Times New Roman" w:hAnsi="Calibri" w:cs="Calibri"/>
                                <w:iCs/>
                                <w:color w:val="000000"/>
                              </w:rPr>
                              <w:t>,</w:t>
                            </w:r>
                            <w:r w:rsidR="009E6FDE" w:rsidRPr="00AF192F">
                              <w:rPr>
                                <w:rFonts w:ascii="Calibri" w:eastAsia="Times New Roman" w:hAnsi="Calibri" w:cs="Calibri"/>
                                <w:iCs/>
                                <w:color w:val="000000"/>
                              </w:rPr>
                              <w:t xml:space="preserve"> </w:t>
                            </w:r>
                            <w:r w:rsidR="00687FD6" w:rsidRPr="00AF192F">
                              <w:rPr>
                                <w:rFonts w:ascii="Calibri" w:eastAsia="Times New Roman" w:hAnsi="Calibri" w:cs="Calibri"/>
                                <w:color w:val="000000"/>
                              </w:rPr>
                              <w:t xml:space="preserve"> Noelle Coyne(Safe Voices)</w:t>
                            </w:r>
                            <w:r w:rsidR="0037178E" w:rsidRPr="00AF192F">
                              <w:rPr>
                                <w:rFonts w:ascii="Calibri" w:eastAsia="Times New Roman" w:hAnsi="Calibri" w:cs="Calibri"/>
                                <w:iCs/>
                                <w:color w:val="000000"/>
                              </w:rPr>
                              <w:t>,</w:t>
                            </w:r>
                            <w:r w:rsidR="00180C61" w:rsidRPr="00AF192F">
                              <w:rPr>
                                <w:rFonts w:ascii="Calibri" w:eastAsia="Times New Roman" w:hAnsi="Calibri" w:cs="Calibri"/>
                                <w:iCs/>
                                <w:color w:val="000000"/>
                              </w:rPr>
                              <w:t xml:space="preserve"> </w:t>
                            </w:r>
                            <w:r w:rsidR="001F7227" w:rsidRPr="00AF192F">
                              <w:rPr>
                                <w:rFonts w:ascii="Calibri" w:eastAsia="Times New Roman" w:hAnsi="Calibri" w:cs="Calibri"/>
                                <w:iCs/>
                                <w:color w:val="000000"/>
                              </w:rPr>
                              <w:t>Tracy Allen (KBH)</w:t>
                            </w:r>
                            <w:r w:rsidR="00180C61" w:rsidRPr="00AF192F">
                              <w:rPr>
                                <w:rFonts w:ascii="Calibri" w:eastAsia="Times New Roman" w:hAnsi="Calibri" w:cs="Calibri"/>
                                <w:iCs/>
                                <w:color w:val="000000"/>
                              </w:rPr>
                              <w:t>, Tara Hembree</w:t>
                            </w:r>
                            <w:r w:rsidR="0033061E" w:rsidRPr="00AF192F">
                              <w:rPr>
                                <w:rFonts w:ascii="Calibri" w:eastAsia="Times New Roman" w:hAnsi="Calibri" w:cs="Calibri"/>
                                <w:iCs/>
                                <w:color w:val="000000"/>
                              </w:rPr>
                              <w:t>(MSHA), Rich Romero</w:t>
                            </w:r>
                            <w:r w:rsidR="002563AB" w:rsidRPr="00AF192F">
                              <w:rPr>
                                <w:rFonts w:ascii="Calibri" w:eastAsia="Times New Roman" w:hAnsi="Calibri" w:cs="Calibri"/>
                                <w:iCs/>
                                <w:color w:val="000000"/>
                              </w:rPr>
                              <w:t>(OHI), Ginny Dill (DHHS)</w:t>
                            </w:r>
                            <w:r w:rsidR="00781E35" w:rsidRPr="00AF192F">
                              <w:rPr>
                                <w:rFonts w:ascii="Calibri" w:eastAsia="Times New Roman" w:hAnsi="Calibri" w:cs="Calibri"/>
                                <w:iCs/>
                                <w:color w:val="000000"/>
                              </w:rPr>
                              <w:t xml:space="preserve">, </w:t>
                            </w:r>
                            <w:r w:rsidR="002563AB" w:rsidRPr="00AF192F">
                              <w:rPr>
                                <w:rFonts w:ascii="Calibri" w:eastAsia="Times New Roman" w:hAnsi="Calibri" w:cs="Calibri"/>
                                <w:iCs/>
                                <w:color w:val="000000"/>
                              </w:rPr>
                              <w:t xml:space="preserve"> </w:t>
                            </w:r>
                            <w:r w:rsidR="008F0222" w:rsidRPr="00AF192F">
                              <w:rPr>
                                <w:rFonts w:ascii="Calibri" w:hAnsi="Calibri" w:cs="Calibri"/>
                              </w:rPr>
                              <w:t>Sarah Kasun</w:t>
                            </w:r>
                            <w:r w:rsidR="00781E35" w:rsidRPr="00AF192F">
                              <w:rPr>
                                <w:rFonts w:ascii="Calibri" w:hAnsi="Calibri" w:cs="Calibri"/>
                              </w:rPr>
                              <w:t xml:space="preserve"> (CHCS</w:t>
                            </w:r>
                            <w:r w:rsidR="00170AC5" w:rsidRPr="00AF192F">
                              <w:rPr>
                                <w:rFonts w:ascii="Calibri" w:hAnsi="Calibri" w:cs="Calibri"/>
                              </w:rPr>
                              <w:t xml:space="preserve"> Rental Services</w:t>
                            </w:r>
                            <w:r w:rsidR="00781E35" w:rsidRPr="00AF192F">
                              <w:rPr>
                                <w:rFonts w:ascii="Calibri" w:hAnsi="Calibri" w:cs="Calibri"/>
                              </w:rPr>
                              <w:t>)</w:t>
                            </w:r>
                            <w:r w:rsidR="002563AB" w:rsidRPr="00AF192F">
                              <w:rPr>
                                <w:rFonts w:ascii="Calibri" w:hAnsi="Calibri" w:cs="Calibri"/>
                              </w:rPr>
                              <w:t>,</w:t>
                            </w:r>
                            <w:r w:rsidR="00E75B30" w:rsidRPr="00AF192F">
                              <w:rPr>
                                <w:rFonts w:ascii="Calibri" w:hAnsi="Calibri" w:cs="Calibri"/>
                              </w:rPr>
                              <w:t xml:space="preserve"> </w:t>
                            </w:r>
                            <w:r w:rsidR="00493B63" w:rsidRPr="00AF192F">
                              <w:rPr>
                                <w:rFonts w:ascii="Calibri" w:hAnsi="Calibri" w:cs="Calibri"/>
                              </w:rPr>
                              <w:t xml:space="preserve">Tony </w:t>
                            </w:r>
                            <w:r w:rsidR="00B55C22" w:rsidRPr="00AF192F">
                              <w:rPr>
                                <w:rFonts w:ascii="Calibri" w:hAnsi="Calibri" w:cs="Calibri"/>
                              </w:rPr>
                              <w:t>Giarratano (Shalom House),</w:t>
                            </w:r>
                            <w:r w:rsidR="00493B63" w:rsidRPr="00AF192F">
                              <w:rPr>
                                <w:rFonts w:ascii="Calibri" w:hAnsi="Calibri" w:cs="Calibri"/>
                              </w:rPr>
                              <w:t xml:space="preserve"> </w:t>
                            </w:r>
                            <w:r w:rsidR="002563AB" w:rsidRPr="00AF192F">
                              <w:rPr>
                                <w:rFonts w:ascii="Calibri" w:hAnsi="Calibri" w:cs="Calibri"/>
                              </w:rPr>
                              <w:t>Keely LeBlanc (H&amp;</w:t>
                            </w:r>
                            <w:r w:rsidR="00493B63" w:rsidRPr="00AF192F">
                              <w:rPr>
                                <w:rFonts w:ascii="Calibri" w:hAnsi="Calibri" w:cs="Calibri"/>
                              </w:rPr>
                              <w:t>J</w:t>
                            </w:r>
                            <w:r w:rsidR="002563AB" w:rsidRPr="00AF192F">
                              <w:rPr>
                                <w:rFonts w:ascii="Calibri" w:hAnsi="Calibri" w:cs="Calibri"/>
                              </w:rPr>
                              <w:t>P), Erin Kelly (Pr</w:t>
                            </w:r>
                            <w:r w:rsidR="00E75B30" w:rsidRPr="00AF192F">
                              <w:rPr>
                                <w:rFonts w:ascii="Calibri" w:hAnsi="Calibri" w:cs="Calibri"/>
                              </w:rPr>
                              <w:t xml:space="preserve">eble Street), </w:t>
                            </w:r>
                            <w:r w:rsidR="00947EE6" w:rsidRPr="00AF192F">
                              <w:rPr>
                                <w:rFonts w:ascii="Calibri" w:eastAsia="Times New Roman" w:hAnsi="Calibri" w:cs="Calibri"/>
                                <w:iCs/>
                                <w:color w:val="000000"/>
                              </w:rPr>
                              <w:t xml:space="preserve">David McCluskey (Community </w:t>
                            </w:r>
                            <w:r w:rsidR="00687FD6" w:rsidRPr="00AF192F">
                              <w:rPr>
                                <w:rFonts w:ascii="Calibri" w:eastAsia="Times New Roman" w:hAnsi="Calibri" w:cs="Calibri"/>
                                <w:iCs/>
                                <w:color w:val="000000"/>
                              </w:rPr>
                              <w:t>Care),</w:t>
                            </w:r>
                            <w:r w:rsidR="009F2D3B" w:rsidRPr="00AF192F">
                              <w:rPr>
                                <w:rFonts w:ascii="Calibri" w:eastAsia="Times New Roman" w:hAnsi="Calibri" w:cs="Calibri"/>
                                <w:iCs/>
                                <w:color w:val="000000"/>
                              </w:rPr>
                              <w:t xml:space="preserve"> Rebekah Paredes </w:t>
                            </w:r>
                            <w:r w:rsidR="00700BF7" w:rsidRPr="00AF192F">
                              <w:rPr>
                                <w:rFonts w:ascii="Calibri" w:eastAsia="Times New Roman" w:hAnsi="Calibri" w:cs="Calibri"/>
                                <w:iCs/>
                                <w:color w:val="000000"/>
                              </w:rPr>
                              <w:t>(NHM</w:t>
                            </w:r>
                            <w:r w:rsidR="009F2D3B" w:rsidRPr="00AF192F">
                              <w:rPr>
                                <w:rFonts w:ascii="Calibri" w:eastAsia="Times New Roman" w:hAnsi="Calibri" w:cs="Calibri"/>
                                <w:iCs/>
                                <w:color w:val="000000"/>
                              </w:rPr>
                              <w:t>C</w:t>
                            </w:r>
                            <w:r w:rsidR="00947EE6" w:rsidRPr="00AF192F">
                              <w:rPr>
                                <w:rFonts w:ascii="Calibri" w:eastAsia="Times New Roman" w:hAnsi="Calibri" w:cs="Calibri"/>
                                <w:iCs/>
                                <w:color w:val="000000"/>
                              </w:rPr>
                              <w:t>), Marcie Dean (Next Step)</w:t>
                            </w:r>
                            <w:r w:rsidR="009F2D3B" w:rsidRPr="00AF192F">
                              <w:rPr>
                                <w:rFonts w:ascii="Calibri" w:eastAsia="Times New Roman" w:hAnsi="Calibri" w:cs="Calibri"/>
                                <w:iCs/>
                                <w:color w:val="000000"/>
                              </w:rPr>
                              <w:t xml:space="preserve">, </w:t>
                            </w:r>
                            <w:r w:rsidR="00290FFA" w:rsidRPr="00AF192F">
                              <w:rPr>
                                <w:rFonts w:ascii="Calibri" w:eastAsia="Times New Roman" w:hAnsi="Calibri" w:cs="Calibri"/>
                                <w:iCs/>
                                <w:color w:val="000000"/>
                              </w:rPr>
                              <w:t xml:space="preserve">Joe Locke (MSHA), </w:t>
                            </w:r>
                            <w:r w:rsidR="00947EE6" w:rsidRPr="00AF192F">
                              <w:rPr>
                                <w:rFonts w:ascii="Calibri" w:eastAsia="Times New Roman" w:hAnsi="Calibri" w:cs="Calibri"/>
                                <w:iCs/>
                                <w:color w:val="000000"/>
                              </w:rPr>
                              <w:t>Elaine Grade (KCHC)</w:t>
                            </w:r>
                            <w:r w:rsidR="00B55C22" w:rsidRPr="00AF192F">
                              <w:rPr>
                                <w:rFonts w:ascii="Calibri" w:eastAsia="Times New Roman" w:hAnsi="Calibri" w:cs="Calibri"/>
                                <w:iCs/>
                                <w:color w:val="000000"/>
                              </w:rPr>
                              <w:t>,</w:t>
                            </w:r>
                            <w:r w:rsidR="00B55C22" w:rsidRPr="00AF192F">
                              <w:t xml:space="preserve"> </w:t>
                            </w:r>
                            <w:r w:rsidR="00B55C22" w:rsidRPr="00AF192F">
                              <w:rPr>
                                <w:rFonts w:ascii="Calibri" w:eastAsia="Times New Roman" w:hAnsi="Calibri" w:cs="Calibri"/>
                                <w:color w:val="000000"/>
                              </w:rPr>
                              <w:t>Nicole Frydrych</w:t>
                            </w:r>
                            <w:r w:rsidR="00687FD6" w:rsidRPr="00AF192F">
                              <w:rPr>
                                <w:rFonts w:ascii="Calibri" w:eastAsia="Times New Roman" w:hAnsi="Calibri" w:cs="Calibri"/>
                                <w:color w:val="000000"/>
                              </w:rPr>
                              <w:t xml:space="preserve"> (Hub 6)</w:t>
                            </w:r>
                            <w:r w:rsidR="00B55C22" w:rsidRPr="00AF192F">
                              <w:rPr>
                                <w:rFonts w:ascii="Calibri" w:eastAsia="Times New Roman" w:hAnsi="Calibri" w:cs="Calibri"/>
                                <w:color w:val="000000"/>
                              </w:rPr>
                              <w:t xml:space="preserve">, </w:t>
                            </w:r>
                            <w:r w:rsidR="00E75B30" w:rsidRPr="00AF192F">
                              <w:rPr>
                                <w:rFonts w:ascii="Calibri" w:eastAsia="Times New Roman" w:hAnsi="Calibri" w:cs="Calibri"/>
                                <w:color w:val="000000"/>
                              </w:rPr>
                              <w:t>Melissa McEn</w:t>
                            </w:r>
                            <w:r w:rsidR="00687FD6" w:rsidRPr="00AF192F">
                              <w:rPr>
                                <w:rFonts w:ascii="Calibri" w:eastAsia="Times New Roman" w:hAnsi="Calibri" w:cs="Calibri"/>
                                <w:color w:val="000000"/>
                              </w:rPr>
                              <w:t>tee (RGH)</w:t>
                            </w:r>
                            <w:r w:rsidR="00E75B30" w:rsidRPr="00AF192F">
                              <w:rPr>
                                <w:rFonts w:ascii="Calibri" w:eastAsia="Times New Roman" w:hAnsi="Calibri" w:cs="Calibri"/>
                                <w:color w:val="000000"/>
                              </w:rPr>
                              <w:t>,</w:t>
                            </w:r>
                            <w:r w:rsidR="00687FD6" w:rsidRPr="00AF192F">
                              <w:rPr>
                                <w:rFonts w:ascii="Calibri" w:eastAsia="Times New Roman" w:hAnsi="Calibri" w:cs="Calibri"/>
                                <w:color w:val="000000"/>
                              </w:rPr>
                              <w:t xml:space="preserve"> </w:t>
                            </w:r>
                            <w:r w:rsidR="00E75B30" w:rsidRPr="00AF192F">
                              <w:rPr>
                                <w:rFonts w:ascii="Calibri" w:eastAsia="Times New Roman" w:hAnsi="Calibri" w:cs="Calibri"/>
                                <w:color w:val="000000"/>
                              </w:rPr>
                              <w:t xml:space="preserve">Susan Giambalvo (CU), </w:t>
                            </w:r>
                            <w:r w:rsidR="007A4A0A" w:rsidRPr="00AF192F">
                              <w:rPr>
                                <w:rFonts w:ascii="Calibri" w:eastAsia="Times New Roman" w:hAnsi="Calibri" w:cs="Calibri"/>
                                <w:color w:val="000000"/>
                              </w:rPr>
                              <w:t>Jennifer Weatherbee (Hub7), Julia Kimball (Hub 4), Vickey Merrill (CHOM), Melo</w:t>
                            </w:r>
                            <w:r w:rsidR="00687FD6" w:rsidRPr="00AF192F">
                              <w:rPr>
                                <w:rFonts w:ascii="Calibri" w:eastAsia="Times New Roman" w:hAnsi="Calibri" w:cs="Calibri"/>
                                <w:color w:val="000000"/>
                              </w:rPr>
                              <w:t>dy Fitch (FVP)</w:t>
                            </w:r>
                            <w:r w:rsidR="007A4A0A" w:rsidRPr="00AF192F">
                              <w:rPr>
                                <w:rFonts w:ascii="Calibri" w:eastAsia="Times New Roman" w:hAnsi="Calibri" w:cs="Calibri"/>
                                <w:color w:val="000000"/>
                              </w:rPr>
                              <w:t xml:space="preserve">, </w:t>
                            </w:r>
                            <w:r w:rsidR="00E75B30" w:rsidRPr="00AF192F">
                              <w:rPr>
                                <w:rFonts w:ascii="Calibri" w:eastAsia="Times New Roman" w:hAnsi="Calibri" w:cs="Calibri"/>
                                <w:color w:val="000000"/>
                              </w:rPr>
                              <w:t xml:space="preserve"> </w:t>
                            </w:r>
                            <w:r w:rsidR="00700BF7" w:rsidRPr="00AF192F">
                              <w:rPr>
                                <w:rFonts w:ascii="Calibri" w:eastAsia="Times New Roman" w:hAnsi="Calibri" w:cs="Calibri"/>
                                <w:color w:val="000000"/>
                              </w:rPr>
                              <w:t>Abigail Smallwood (Hub 1), Awa Conteh (C</w:t>
                            </w:r>
                            <w:r w:rsidR="00687FD6" w:rsidRPr="00AF192F">
                              <w:rPr>
                                <w:rFonts w:ascii="Calibri" w:eastAsia="Times New Roman" w:hAnsi="Calibri" w:cs="Calibri"/>
                                <w:color w:val="000000"/>
                              </w:rPr>
                              <w:t>oB)</w:t>
                            </w:r>
                            <w:r w:rsidR="00700BF7" w:rsidRPr="00AF192F">
                              <w:rPr>
                                <w:rFonts w:ascii="Calibri" w:eastAsia="Times New Roman" w:hAnsi="Calibri" w:cs="Calibri"/>
                                <w:color w:val="000000"/>
                              </w:rPr>
                              <w:t xml:space="preserve">, Mike </w:t>
                            </w:r>
                            <w:r w:rsidR="00687FD6" w:rsidRPr="00AF192F">
                              <w:rPr>
                                <w:rFonts w:ascii="Calibri" w:eastAsia="Times New Roman" w:hAnsi="Calibri" w:cs="Calibri"/>
                                <w:color w:val="000000"/>
                              </w:rPr>
                              <w:t>Merrill (VOA)</w:t>
                            </w:r>
                            <w:r w:rsidR="00700BF7" w:rsidRPr="00AF192F">
                              <w:rPr>
                                <w:rFonts w:ascii="Calibri" w:eastAsia="Times New Roman" w:hAnsi="Calibri" w:cs="Calibri"/>
                                <w:color w:val="000000"/>
                              </w:rPr>
                              <w:t>, Nickie Cohen (CHCS), Emily Meade (Hub 5), Laur</w:t>
                            </w:r>
                            <w:r w:rsidR="00132EB6" w:rsidRPr="00AF192F">
                              <w:rPr>
                                <w:rFonts w:ascii="Calibri" w:eastAsia="Times New Roman" w:hAnsi="Calibri" w:cs="Calibri"/>
                                <w:color w:val="000000"/>
                              </w:rPr>
                              <w:t>a Briggs (BOL)</w:t>
                            </w:r>
                            <w:r w:rsidR="00700BF7" w:rsidRPr="00AF192F">
                              <w:rPr>
                                <w:rFonts w:ascii="Calibri" w:eastAsia="Times New Roman" w:hAnsi="Calibri" w:cs="Calibri"/>
                                <w:color w:val="000000"/>
                              </w:rPr>
                              <w:t xml:space="preserve">, </w:t>
                            </w:r>
                            <w:r w:rsidR="00132EB6" w:rsidRPr="00AF192F">
                              <w:rPr>
                                <w:rFonts w:ascii="Calibri" w:eastAsia="Times New Roman" w:hAnsi="Calibri" w:cs="Calibri"/>
                                <w:color w:val="000000"/>
                              </w:rPr>
                              <w:t>Mike Shaughnessy (MSHA)</w:t>
                            </w:r>
                            <w:r w:rsidR="00726603" w:rsidRPr="00AF192F">
                              <w:rPr>
                                <w:rFonts w:ascii="Calibri" w:eastAsia="Times New Roman" w:hAnsi="Calibri" w:cs="Calibri"/>
                                <w:color w:val="000000"/>
                              </w:rPr>
                              <w:t xml:space="preserve">, Dan Hodgkins (Preble Street), </w:t>
                            </w:r>
                            <w:r w:rsidR="00170AC5" w:rsidRPr="00AF192F">
                              <w:rPr>
                                <w:rFonts w:ascii="Calibri" w:eastAsia="Times New Roman" w:hAnsi="Calibri" w:cs="Calibri"/>
                                <w:color w:val="000000"/>
                              </w:rPr>
                              <w:t xml:space="preserve">Nickie Cohen (CHCS), </w:t>
                            </w:r>
                            <w:r w:rsidR="00132EB6" w:rsidRPr="00AF192F">
                              <w:rPr>
                                <w:rFonts w:ascii="Calibri" w:eastAsia="Times New Roman" w:hAnsi="Calibri" w:cs="Calibri"/>
                                <w:color w:val="000000"/>
                              </w:rPr>
                              <w:t xml:space="preserve"> </w:t>
                            </w:r>
                            <w:r w:rsidR="00726603" w:rsidRPr="00AF192F">
                              <w:rPr>
                                <w:rFonts w:ascii="Calibri" w:eastAsia="Times New Roman" w:hAnsi="Calibri" w:cs="Calibri"/>
                                <w:color w:val="000000"/>
                              </w:rPr>
                              <w:t>Sara Wade (DHHS)</w:t>
                            </w:r>
                            <w:r w:rsidR="00B100C4" w:rsidRPr="00AF192F">
                              <w:rPr>
                                <w:rFonts w:ascii="Calibri" w:eastAsia="Times New Roman" w:hAnsi="Calibri" w:cs="Calibri"/>
                                <w:color w:val="000000"/>
                              </w:rPr>
                              <w:t xml:space="preserve">, Betty LaBua (MMHS), </w:t>
                            </w:r>
                            <w:r w:rsidR="00B84F04" w:rsidRPr="00AF192F">
                              <w:rPr>
                                <w:rFonts w:ascii="Calibri" w:eastAsia="Times New Roman" w:hAnsi="Calibri" w:cs="Calibri"/>
                                <w:color w:val="000000"/>
                              </w:rPr>
                              <w:t xml:space="preserve">Ken Capron (Hope Harbor), Dianne Small (Sanford Housing), </w:t>
                            </w:r>
                            <w:r w:rsidR="00B84F04" w:rsidRPr="00AF192F">
                              <w:rPr>
                                <w:rFonts w:ascii="Calibri" w:eastAsia="Times New Roman" w:hAnsi="Calibri" w:cs="Calibri"/>
                                <w:iCs/>
                                <w:color w:val="000000"/>
                              </w:rPr>
                              <w:t>Nakesha Warren Colb</w:t>
                            </w:r>
                            <w:r w:rsidR="0001198E">
                              <w:rPr>
                                <w:rFonts w:ascii="Calibri" w:eastAsia="Times New Roman" w:hAnsi="Calibri" w:cs="Calibri"/>
                                <w:iCs/>
                                <w:color w:val="000000"/>
                              </w:rPr>
                              <w:t>r</w:t>
                            </w:r>
                            <w:r w:rsidR="00B84F04" w:rsidRPr="00AF192F">
                              <w:rPr>
                                <w:rFonts w:ascii="Calibri" w:eastAsia="Times New Roman" w:hAnsi="Calibri" w:cs="Calibri"/>
                                <w:iCs/>
                                <w:color w:val="000000"/>
                              </w:rPr>
                              <w:t xml:space="preserve">y (Hub 2), Theresa Dow (ACAP), </w:t>
                            </w:r>
                            <w:r w:rsidR="005823ED" w:rsidRPr="00AF192F">
                              <w:rPr>
                                <w:rFonts w:ascii="Calibri" w:eastAsia="Times New Roman" w:hAnsi="Calibri" w:cs="Calibri"/>
                                <w:iCs/>
                                <w:color w:val="000000"/>
                              </w:rPr>
                              <w:t>Ann Martin (HUD), Janice Daku (RCAM), Danielle Triffitt (Tedford Housing), Katie Spencer White (MMHS), Johnnie Walker  (</w:t>
                            </w:r>
                            <w:r w:rsidR="005823ED" w:rsidRPr="00AF192F">
                              <w:rPr>
                                <w:rFonts w:ascii="Calibri" w:eastAsia="Times New Roman" w:hAnsi="Calibri" w:cs="Calibri"/>
                                <w:color w:val="000000"/>
                              </w:rPr>
                              <w:t xml:space="preserve">Partners for Peace), </w:t>
                            </w:r>
                            <w:r w:rsidR="005823ED" w:rsidRPr="00AF192F">
                              <w:rPr>
                                <w:rFonts w:ascii="Calibri" w:eastAsia="Times New Roman" w:hAnsi="Calibri" w:cs="Calibri"/>
                                <w:iCs/>
                                <w:color w:val="000000"/>
                              </w:rPr>
                              <w:t xml:space="preserve">Boyd Kronholm   (BAHS), Mike Tuller </w:t>
                            </w:r>
                            <w:r w:rsidR="00A6037E" w:rsidRPr="00AF192F">
                              <w:rPr>
                                <w:rFonts w:ascii="Calibri" w:eastAsia="Times New Roman" w:hAnsi="Calibri" w:cs="Calibri"/>
                                <w:iCs/>
                                <w:color w:val="000000"/>
                              </w:rPr>
                              <w:t>(BF</w:t>
                            </w:r>
                            <w:r w:rsidR="005823ED" w:rsidRPr="00AF192F">
                              <w:rPr>
                                <w:rFonts w:ascii="Calibri" w:eastAsia="Times New Roman" w:hAnsi="Calibri" w:cs="Calibri"/>
                                <w:iCs/>
                                <w:color w:val="000000"/>
                              </w:rPr>
                              <w:t>AH), Amy Holland (Hub 3), Tom Michaud (Mil</w:t>
                            </w:r>
                            <w:r w:rsidR="00080AF4" w:rsidRPr="00AF192F">
                              <w:rPr>
                                <w:rFonts w:ascii="Calibri" w:eastAsia="Times New Roman" w:hAnsi="Calibri" w:cs="Calibri"/>
                                <w:iCs/>
                                <w:color w:val="000000"/>
                              </w:rPr>
                              <w:t xml:space="preserve">brige Harbor Apts.), Kobi Perry (WMCA), Kelly Watson (MSHA), Cheryl Harkins (HVJ), Victoria Morales (QHI), Melissa Tabak (QHI), Sarah Derosier (CHCS), </w:t>
                            </w:r>
                            <w:r w:rsidR="00A6037E" w:rsidRPr="00AF192F">
                              <w:rPr>
                                <w:rFonts w:ascii="Calibri" w:eastAsia="Times New Roman" w:hAnsi="Calibri" w:cs="Calibri"/>
                                <w:iCs/>
                                <w:color w:val="000000"/>
                              </w:rPr>
                              <w:t>Ayn Hanselmann (Sanford City Councilor),</w:t>
                            </w:r>
                            <w:r w:rsidR="00A6037E" w:rsidRPr="00AF192F">
                              <w:t xml:space="preserve"> </w:t>
                            </w:r>
                            <w:r w:rsidR="00A6037E" w:rsidRPr="00AF192F">
                              <w:rPr>
                                <w:rFonts w:ascii="Calibri" w:eastAsia="Times New Roman" w:hAnsi="Calibri" w:cs="Calibri"/>
                                <w:iCs/>
                                <w:color w:val="000000"/>
                              </w:rPr>
                              <w:t>Karessa Grenier (Hope and Justice Project)</w:t>
                            </w:r>
                            <w:r w:rsidR="007247C0" w:rsidRPr="00AF192F">
                              <w:rPr>
                                <w:rFonts w:ascii="Calibri" w:eastAsia="Times New Roman" w:hAnsi="Calibri" w:cs="Calibri"/>
                                <w:iCs/>
                                <w:color w:val="000000"/>
                              </w:rPr>
                              <w:t>,</w:t>
                            </w:r>
                            <w:r w:rsidR="003C2EBA" w:rsidRPr="00AF192F">
                              <w:rPr>
                                <w:rFonts w:ascii="Calibri" w:eastAsia="Times New Roman" w:hAnsi="Calibri" w:cs="Calibri"/>
                                <w:iCs/>
                                <w:color w:val="000000"/>
                              </w:rPr>
                              <w:t xml:space="preserve"> </w:t>
                            </w:r>
                            <w:r w:rsidR="00A6037E" w:rsidRPr="00AF192F">
                              <w:rPr>
                                <w:rFonts w:ascii="Calibri" w:eastAsia="Times New Roman" w:hAnsi="Calibri" w:cs="Calibri"/>
                                <w:iCs/>
                                <w:color w:val="000000"/>
                              </w:rPr>
                              <w:t xml:space="preserve">Jennifer Needham (New Beginnings) </w:t>
                            </w:r>
                            <w:r w:rsidR="007247C0" w:rsidRPr="00AF192F">
                              <w:rPr>
                                <w:rFonts w:ascii="Calibri" w:eastAsia="Times New Roman" w:hAnsi="Calibri" w:cs="Calibri"/>
                                <w:iCs/>
                                <w:color w:val="000000"/>
                              </w:rPr>
                              <w:t>and</w:t>
                            </w:r>
                            <w:r w:rsidR="007247C0">
                              <w:rPr>
                                <w:rFonts w:ascii="Calibri" w:eastAsia="Times New Roman" w:hAnsi="Calibri" w:cs="Calibri"/>
                                <w:iCs/>
                                <w:color w:val="000000"/>
                              </w:rPr>
                              <w:t xml:space="preserve"> Sara Denson (DHHS)</w:t>
                            </w: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7" type="#_x0000_t202" style="position:absolute;left:0;text-align:left;margin-left:-12.9pt;margin-top:50.55pt;width:523.5pt;height:2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wDLQIAAFg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">
                <v:textbox>
                  <w:txbxContent>
                    <w:p w14:paraId="188E0DF6" w14:textId="4DD211EB" w:rsidR="00080AF4" w:rsidRPr="003C2EBA" w:rsidRDefault="00AB45A3" w:rsidP="00080AF4">
                      <w:pPr>
                        <w:rPr>
                          <w:rFonts w:ascii="Calibri" w:eastAsia="Times New Roman" w:hAnsi="Calibri" w:cs="Calibri"/>
                          <w:iCs/>
                          <w:color w:val="000000"/>
                        </w:rPr>
                      </w:pPr>
                      <w:r w:rsidRPr="00AF192F">
                        <w:rPr>
                          <w:rFonts w:cstheme="minorHAnsi"/>
                          <w:b/>
                          <w:color w:val="000000" w:themeColor="text1"/>
                        </w:rPr>
                        <w:t xml:space="preserve">Attending via </w:t>
                      </w:r>
                      <w:r w:rsidRPr="00AF192F">
                        <w:rPr>
                          <w:rFonts w:cstheme="minorHAnsi"/>
                          <w:b/>
                        </w:rPr>
                        <w:t>GoToMeeting:</w:t>
                      </w:r>
                      <w:r w:rsidRPr="00AF192F">
                        <w:rPr>
                          <w:rFonts w:cstheme="minorHAnsi"/>
                        </w:rPr>
                        <w:t xml:space="preserve"> </w:t>
                      </w:r>
                      <w:r w:rsidRPr="00AF192F">
                        <w:rPr>
                          <w:rFonts w:ascii="Calibri" w:hAnsi="Calibri" w:cs="Calibri"/>
                        </w:rPr>
                        <w:t xml:space="preserve">Scott </w:t>
                      </w:r>
                      <w:r w:rsidRPr="00AF192F">
                        <w:rPr>
                          <w:rFonts w:ascii="Calibri" w:hAnsi="Calibri" w:cs="Calibri"/>
                          <w:color w:val="000000"/>
                        </w:rPr>
                        <w:t xml:space="preserve">Tibbitts (MaineHousing), </w:t>
                      </w:r>
                      <w:r w:rsidR="00180C61" w:rsidRPr="00AF192F">
                        <w:rPr>
                          <w:rFonts w:ascii="Calibri" w:eastAsia="Times New Roman" w:hAnsi="Calibri" w:cs="Calibri"/>
                          <w:color w:val="000000"/>
                        </w:rPr>
                        <w:t>Jerry Botta (HOME Inc.),</w:t>
                      </w:r>
                      <w:r w:rsidRPr="00AF192F">
                        <w:rPr>
                          <w:rFonts w:ascii="Calibri" w:eastAsia="Times New Roman" w:hAnsi="Calibri" w:cs="Calibri"/>
                          <w:color w:val="000000"/>
                        </w:rPr>
                        <w:t xml:space="preserve"> Donna Kelley (Waldo CAP), Donna Alg</w:t>
                      </w:r>
                      <w:r w:rsidR="00E85946" w:rsidRPr="00AF192F">
                        <w:rPr>
                          <w:rFonts w:ascii="Calibri" w:eastAsia="Times New Roman" w:hAnsi="Calibri" w:cs="Calibri"/>
                          <w:color w:val="000000"/>
                        </w:rPr>
                        <w:t>er (BFAH)</w:t>
                      </w:r>
                      <w:r w:rsidR="00693B36" w:rsidRPr="00AF192F">
                        <w:rPr>
                          <w:rFonts w:ascii="Calibri" w:hAnsi="Calibri" w:cs="Calibri"/>
                          <w:color w:val="000000"/>
                        </w:rPr>
                        <w:t xml:space="preserve">, </w:t>
                      </w:r>
                      <w:r w:rsidRPr="00AF192F">
                        <w:rPr>
                          <w:rFonts w:ascii="Calibri" w:hAnsi="Calibri" w:cs="Calibri"/>
                          <w:color w:val="000000"/>
                        </w:rPr>
                        <w:t xml:space="preserve">Jace Farris (Hub 8), Kate Easter </w:t>
                      </w:r>
                      <w:r w:rsidR="000448A3" w:rsidRPr="00AF192F">
                        <w:rPr>
                          <w:rFonts w:ascii="Calibri" w:hAnsi="Calibri" w:cs="Calibri"/>
                          <w:color w:val="000000"/>
                        </w:rPr>
                        <w:t>(MCEDV), Matthew W</w:t>
                      </w:r>
                      <w:r w:rsidR="00687FD6" w:rsidRPr="00AF192F">
                        <w:rPr>
                          <w:rFonts w:ascii="Calibri" w:hAnsi="Calibri" w:cs="Calibri"/>
                          <w:color w:val="000000"/>
                        </w:rPr>
                        <w:t>yman (YAB</w:t>
                      </w:r>
                      <w:r w:rsidR="00A518EB" w:rsidRPr="00AF192F">
                        <w:rPr>
                          <w:rFonts w:ascii="Calibri" w:hAnsi="Calibri" w:cs="Calibri"/>
                        </w:rPr>
                        <w:t>)</w:t>
                      </w:r>
                      <w:r w:rsidR="00180C61" w:rsidRPr="00AF192F">
                        <w:rPr>
                          <w:rFonts w:ascii="Calibri" w:hAnsi="Calibri" w:cs="Calibri"/>
                        </w:rPr>
                        <w:t>,</w:t>
                      </w:r>
                      <w:r w:rsidR="00A518EB" w:rsidRPr="00AF192F">
                        <w:rPr>
                          <w:rFonts w:ascii="Calibri" w:hAnsi="Calibri" w:cs="Calibri"/>
                        </w:rPr>
                        <w:t xml:space="preserve"> Bill Higgins (HA4A)</w:t>
                      </w:r>
                      <w:r w:rsidR="00074FFE" w:rsidRPr="00AF192F">
                        <w:rPr>
                          <w:rFonts w:ascii="Calibri" w:eastAsia="Times New Roman" w:hAnsi="Calibri" w:cs="Calibri"/>
                          <w:iCs/>
                          <w:color w:val="000000"/>
                        </w:rPr>
                        <w:t xml:space="preserve">, </w:t>
                      </w:r>
                      <w:r w:rsidR="00D60191" w:rsidRPr="00AF192F">
                        <w:rPr>
                          <w:rFonts w:ascii="Calibri" w:eastAsia="Times New Roman" w:hAnsi="Calibri" w:cs="Calibri"/>
                          <w:iCs/>
                          <w:color w:val="000000"/>
                        </w:rPr>
                        <w:t>Ray Michaud</w:t>
                      </w:r>
                      <w:r w:rsidR="00F20AF0" w:rsidRPr="00AF192F">
                        <w:rPr>
                          <w:rFonts w:ascii="Calibri" w:eastAsia="Times New Roman" w:hAnsi="Calibri" w:cs="Calibri"/>
                          <w:iCs/>
                          <w:color w:val="000000"/>
                        </w:rPr>
                        <w:t xml:space="preserve"> (Vet Inc</w:t>
                      </w:r>
                      <w:r w:rsidR="00A518EB" w:rsidRPr="00AF192F">
                        <w:rPr>
                          <w:rFonts w:ascii="Calibri" w:eastAsia="Times New Roman" w:hAnsi="Calibri" w:cs="Calibri"/>
                          <w:iCs/>
                          <w:color w:val="000000"/>
                        </w:rPr>
                        <w:t>.</w:t>
                      </w:r>
                      <w:r w:rsidR="00F20AF0" w:rsidRPr="00AF192F">
                        <w:rPr>
                          <w:rFonts w:ascii="Calibri" w:eastAsia="Times New Roman" w:hAnsi="Calibri" w:cs="Calibri"/>
                          <w:iCs/>
                          <w:color w:val="000000"/>
                        </w:rPr>
                        <w:t>)</w:t>
                      </w:r>
                      <w:r w:rsidR="00D60191" w:rsidRPr="00AF192F">
                        <w:rPr>
                          <w:rFonts w:ascii="Calibri" w:eastAsia="Times New Roman" w:hAnsi="Calibri" w:cs="Calibri"/>
                          <w:iCs/>
                          <w:color w:val="000000"/>
                        </w:rPr>
                        <w:t xml:space="preserve">, </w:t>
                      </w:r>
                      <w:r w:rsidR="00726603" w:rsidRPr="00AF192F">
                        <w:rPr>
                          <w:rFonts w:ascii="Calibri" w:eastAsia="Times New Roman" w:hAnsi="Calibri" w:cs="Calibri"/>
                          <w:iCs/>
                          <w:color w:val="000000"/>
                        </w:rPr>
                        <w:t>Aaron Geyer (CoP), Norm M</w:t>
                      </w:r>
                      <w:r w:rsidR="00687FD6" w:rsidRPr="00AF192F">
                        <w:rPr>
                          <w:rFonts w:ascii="Calibri" w:eastAsia="Times New Roman" w:hAnsi="Calibri" w:cs="Calibri"/>
                          <w:iCs/>
                          <w:color w:val="000000"/>
                        </w:rPr>
                        <w:t>aze (Shalom)</w:t>
                      </w:r>
                      <w:r w:rsidR="00726603" w:rsidRPr="00AF192F">
                        <w:rPr>
                          <w:rFonts w:ascii="Calibri" w:eastAsia="Times New Roman" w:hAnsi="Calibri" w:cs="Calibri"/>
                          <w:iCs/>
                          <w:color w:val="000000"/>
                        </w:rPr>
                        <w:t>, Ka</w:t>
                      </w:r>
                      <w:r w:rsidR="001F7227" w:rsidRPr="00AF192F">
                        <w:rPr>
                          <w:rFonts w:ascii="Calibri" w:eastAsia="Times New Roman" w:hAnsi="Calibri" w:cs="Calibri"/>
                          <w:iCs/>
                          <w:color w:val="000000"/>
                        </w:rPr>
                        <w:t xml:space="preserve">ri </w:t>
                      </w:r>
                      <w:r w:rsidR="00693B36" w:rsidRPr="00AF192F">
                        <w:rPr>
                          <w:rFonts w:ascii="Calibri" w:eastAsia="Times New Roman" w:hAnsi="Calibri" w:cs="Calibri"/>
                          <w:iCs/>
                          <w:color w:val="000000"/>
                        </w:rPr>
                        <w:t>Bradstreet (HSA</w:t>
                      </w:r>
                      <w:r w:rsidR="001F7227" w:rsidRPr="00AF192F">
                        <w:rPr>
                          <w:rFonts w:ascii="Calibri" w:eastAsia="Times New Roman" w:hAnsi="Calibri" w:cs="Calibri"/>
                          <w:iCs/>
                          <w:color w:val="000000"/>
                        </w:rPr>
                        <w:t>)</w:t>
                      </w:r>
                      <w:r w:rsidR="00180C61" w:rsidRPr="00AF192F">
                        <w:rPr>
                          <w:rFonts w:ascii="Calibri" w:eastAsia="Times New Roman" w:hAnsi="Calibri" w:cs="Calibri"/>
                          <w:iCs/>
                          <w:color w:val="000000"/>
                        </w:rPr>
                        <w:t>,</w:t>
                      </w:r>
                      <w:r w:rsidR="009E6FDE" w:rsidRPr="00AF192F">
                        <w:rPr>
                          <w:rFonts w:ascii="Calibri" w:eastAsia="Times New Roman" w:hAnsi="Calibri" w:cs="Calibri"/>
                          <w:iCs/>
                          <w:color w:val="000000"/>
                        </w:rPr>
                        <w:t xml:space="preserve"> </w:t>
                      </w:r>
                      <w:r w:rsidR="00687FD6" w:rsidRPr="00AF192F">
                        <w:rPr>
                          <w:rFonts w:ascii="Calibri" w:eastAsia="Times New Roman" w:hAnsi="Calibri" w:cs="Calibri"/>
                          <w:color w:val="000000"/>
                        </w:rPr>
                        <w:t xml:space="preserve"> Noelle Coyne(Safe Voices)</w:t>
                      </w:r>
                      <w:r w:rsidR="0037178E" w:rsidRPr="00AF192F">
                        <w:rPr>
                          <w:rFonts w:ascii="Calibri" w:eastAsia="Times New Roman" w:hAnsi="Calibri" w:cs="Calibri"/>
                          <w:iCs/>
                          <w:color w:val="000000"/>
                        </w:rPr>
                        <w:t>,</w:t>
                      </w:r>
                      <w:r w:rsidR="00180C61" w:rsidRPr="00AF192F">
                        <w:rPr>
                          <w:rFonts w:ascii="Calibri" w:eastAsia="Times New Roman" w:hAnsi="Calibri" w:cs="Calibri"/>
                          <w:iCs/>
                          <w:color w:val="000000"/>
                        </w:rPr>
                        <w:t xml:space="preserve"> </w:t>
                      </w:r>
                      <w:r w:rsidR="001F7227" w:rsidRPr="00AF192F">
                        <w:rPr>
                          <w:rFonts w:ascii="Calibri" w:eastAsia="Times New Roman" w:hAnsi="Calibri" w:cs="Calibri"/>
                          <w:iCs/>
                          <w:color w:val="000000"/>
                        </w:rPr>
                        <w:t>Tracy Allen (KBH)</w:t>
                      </w:r>
                      <w:r w:rsidR="00180C61" w:rsidRPr="00AF192F">
                        <w:rPr>
                          <w:rFonts w:ascii="Calibri" w:eastAsia="Times New Roman" w:hAnsi="Calibri" w:cs="Calibri"/>
                          <w:iCs/>
                          <w:color w:val="000000"/>
                        </w:rPr>
                        <w:t>, Tara Hembree</w:t>
                      </w:r>
                      <w:r w:rsidR="0033061E" w:rsidRPr="00AF192F">
                        <w:rPr>
                          <w:rFonts w:ascii="Calibri" w:eastAsia="Times New Roman" w:hAnsi="Calibri" w:cs="Calibri"/>
                          <w:iCs/>
                          <w:color w:val="000000"/>
                        </w:rPr>
                        <w:t>(MSHA), Rich Romero</w:t>
                      </w:r>
                      <w:r w:rsidR="002563AB" w:rsidRPr="00AF192F">
                        <w:rPr>
                          <w:rFonts w:ascii="Calibri" w:eastAsia="Times New Roman" w:hAnsi="Calibri" w:cs="Calibri"/>
                          <w:iCs/>
                          <w:color w:val="000000"/>
                        </w:rPr>
                        <w:t>(OHI), Ginny Dill (DHHS)</w:t>
                      </w:r>
                      <w:r w:rsidR="00781E35" w:rsidRPr="00AF192F">
                        <w:rPr>
                          <w:rFonts w:ascii="Calibri" w:eastAsia="Times New Roman" w:hAnsi="Calibri" w:cs="Calibri"/>
                          <w:iCs/>
                          <w:color w:val="000000"/>
                        </w:rPr>
                        <w:t xml:space="preserve">, </w:t>
                      </w:r>
                      <w:r w:rsidR="002563AB" w:rsidRPr="00AF192F">
                        <w:rPr>
                          <w:rFonts w:ascii="Calibri" w:eastAsia="Times New Roman" w:hAnsi="Calibri" w:cs="Calibri"/>
                          <w:iCs/>
                          <w:color w:val="000000"/>
                        </w:rPr>
                        <w:t xml:space="preserve"> </w:t>
                      </w:r>
                      <w:r w:rsidR="008F0222" w:rsidRPr="00AF192F">
                        <w:rPr>
                          <w:rFonts w:ascii="Calibri" w:hAnsi="Calibri" w:cs="Calibri"/>
                        </w:rPr>
                        <w:t>Sarah Kasun</w:t>
                      </w:r>
                      <w:r w:rsidR="00781E35" w:rsidRPr="00AF192F">
                        <w:rPr>
                          <w:rFonts w:ascii="Calibri" w:hAnsi="Calibri" w:cs="Calibri"/>
                        </w:rPr>
                        <w:t xml:space="preserve"> (CHCS</w:t>
                      </w:r>
                      <w:r w:rsidR="00170AC5" w:rsidRPr="00AF192F">
                        <w:rPr>
                          <w:rFonts w:ascii="Calibri" w:hAnsi="Calibri" w:cs="Calibri"/>
                        </w:rPr>
                        <w:t xml:space="preserve"> Rental Services</w:t>
                      </w:r>
                      <w:r w:rsidR="00781E35" w:rsidRPr="00AF192F">
                        <w:rPr>
                          <w:rFonts w:ascii="Calibri" w:hAnsi="Calibri" w:cs="Calibri"/>
                        </w:rPr>
                        <w:t>)</w:t>
                      </w:r>
                      <w:r w:rsidR="002563AB" w:rsidRPr="00AF192F">
                        <w:rPr>
                          <w:rFonts w:ascii="Calibri" w:hAnsi="Calibri" w:cs="Calibri"/>
                        </w:rPr>
                        <w:t>,</w:t>
                      </w:r>
                      <w:r w:rsidR="00E75B30" w:rsidRPr="00AF192F">
                        <w:rPr>
                          <w:rFonts w:ascii="Calibri" w:hAnsi="Calibri" w:cs="Calibri"/>
                        </w:rPr>
                        <w:t xml:space="preserve"> </w:t>
                      </w:r>
                      <w:r w:rsidR="00493B63" w:rsidRPr="00AF192F">
                        <w:rPr>
                          <w:rFonts w:ascii="Calibri" w:hAnsi="Calibri" w:cs="Calibri"/>
                        </w:rPr>
                        <w:t xml:space="preserve">Tony </w:t>
                      </w:r>
                      <w:r w:rsidR="00B55C22" w:rsidRPr="00AF192F">
                        <w:rPr>
                          <w:rFonts w:ascii="Calibri" w:hAnsi="Calibri" w:cs="Calibri"/>
                        </w:rPr>
                        <w:t>Giarratano (Shalom House),</w:t>
                      </w:r>
                      <w:r w:rsidR="00493B63" w:rsidRPr="00AF192F">
                        <w:rPr>
                          <w:rFonts w:ascii="Calibri" w:hAnsi="Calibri" w:cs="Calibri"/>
                        </w:rPr>
                        <w:t xml:space="preserve"> </w:t>
                      </w:r>
                      <w:r w:rsidR="002563AB" w:rsidRPr="00AF192F">
                        <w:rPr>
                          <w:rFonts w:ascii="Calibri" w:hAnsi="Calibri" w:cs="Calibri"/>
                        </w:rPr>
                        <w:t>Keely LeBlanc (H&amp;</w:t>
                      </w:r>
                      <w:r w:rsidR="00493B63" w:rsidRPr="00AF192F">
                        <w:rPr>
                          <w:rFonts w:ascii="Calibri" w:hAnsi="Calibri" w:cs="Calibri"/>
                        </w:rPr>
                        <w:t>J</w:t>
                      </w:r>
                      <w:r w:rsidR="002563AB" w:rsidRPr="00AF192F">
                        <w:rPr>
                          <w:rFonts w:ascii="Calibri" w:hAnsi="Calibri" w:cs="Calibri"/>
                        </w:rPr>
                        <w:t>P), Erin Kelly (Pr</w:t>
                      </w:r>
                      <w:r w:rsidR="00E75B30" w:rsidRPr="00AF192F">
                        <w:rPr>
                          <w:rFonts w:ascii="Calibri" w:hAnsi="Calibri" w:cs="Calibri"/>
                        </w:rPr>
                        <w:t xml:space="preserve">eble Street), </w:t>
                      </w:r>
                      <w:r w:rsidR="00947EE6" w:rsidRPr="00AF192F">
                        <w:rPr>
                          <w:rFonts w:ascii="Calibri" w:eastAsia="Times New Roman" w:hAnsi="Calibri" w:cs="Calibri"/>
                          <w:iCs/>
                          <w:color w:val="000000"/>
                        </w:rPr>
                        <w:t xml:space="preserve">David McCluskey (Community </w:t>
                      </w:r>
                      <w:r w:rsidR="00687FD6" w:rsidRPr="00AF192F">
                        <w:rPr>
                          <w:rFonts w:ascii="Calibri" w:eastAsia="Times New Roman" w:hAnsi="Calibri" w:cs="Calibri"/>
                          <w:iCs/>
                          <w:color w:val="000000"/>
                        </w:rPr>
                        <w:t>Care),</w:t>
                      </w:r>
                      <w:r w:rsidR="009F2D3B" w:rsidRPr="00AF192F">
                        <w:rPr>
                          <w:rFonts w:ascii="Calibri" w:eastAsia="Times New Roman" w:hAnsi="Calibri" w:cs="Calibri"/>
                          <w:iCs/>
                          <w:color w:val="000000"/>
                        </w:rPr>
                        <w:t xml:space="preserve"> Rebekah Paredes </w:t>
                      </w:r>
                      <w:r w:rsidR="00700BF7" w:rsidRPr="00AF192F">
                        <w:rPr>
                          <w:rFonts w:ascii="Calibri" w:eastAsia="Times New Roman" w:hAnsi="Calibri" w:cs="Calibri"/>
                          <w:iCs/>
                          <w:color w:val="000000"/>
                        </w:rPr>
                        <w:t>(NHM</w:t>
                      </w:r>
                      <w:r w:rsidR="009F2D3B" w:rsidRPr="00AF192F">
                        <w:rPr>
                          <w:rFonts w:ascii="Calibri" w:eastAsia="Times New Roman" w:hAnsi="Calibri" w:cs="Calibri"/>
                          <w:iCs/>
                          <w:color w:val="000000"/>
                        </w:rPr>
                        <w:t>C</w:t>
                      </w:r>
                      <w:r w:rsidR="00947EE6" w:rsidRPr="00AF192F">
                        <w:rPr>
                          <w:rFonts w:ascii="Calibri" w:eastAsia="Times New Roman" w:hAnsi="Calibri" w:cs="Calibri"/>
                          <w:iCs/>
                          <w:color w:val="000000"/>
                        </w:rPr>
                        <w:t>), Marcie Dean (Next Step)</w:t>
                      </w:r>
                      <w:r w:rsidR="009F2D3B" w:rsidRPr="00AF192F">
                        <w:rPr>
                          <w:rFonts w:ascii="Calibri" w:eastAsia="Times New Roman" w:hAnsi="Calibri" w:cs="Calibri"/>
                          <w:iCs/>
                          <w:color w:val="000000"/>
                        </w:rPr>
                        <w:t xml:space="preserve">, </w:t>
                      </w:r>
                      <w:r w:rsidR="00290FFA" w:rsidRPr="00AF192F">
                        <w:rPr>
                          <w:rFonts w:ascii="Calibri" w:eastAsia="Times New Roman" w:hAnsi="Calibri" w:cs="Calibri"/>
                          <w:iCs/>
                          <w:color w:val="000000"/>
                        </w:rPr>
                        <w:t xml:space="preserve">Joe Locke (MSHA), </w:t>
                      </w:r>
                      <w:r w:rsidR="00947EE6" w:rsidRPr="00AF192F">
                        <w:rPr>
                          <w:rFonts w:ascii="Calibri" w:eastAsia="Times New Roman" w:hAnsi="Calibri" w:cs="Calibri"/>
                          <w:iCs/>
                          <w:color w:val="000000"/>
                        </w:rPr>
                        <w:t>Elaine Grade (KCHC)</w:t>
                      </w:r>
                      <w:r w:rsidR="00B55C22" w:rsidRPr="00AF192F">
                        <w:rPr>
                          <w:rFonts w:ascii="Calibri" w:eastAsia="Times New Roman" w:hAnsi="Calibri" w:cs="Calibri"/>
                          <w:iCs/>
                          <w:color w:val="000000"/>
                        </w:rPr>
                        <w:t>,</w:t>
                      </w:r>
                      <w:r w:rsidR="00B55C22" w:rsidRPr="00AF192F">
                        <w:t xml:space="preserve"> </w:t>
                      </w:r>
                      <w:r w:rsidR="00B55C22" w:rsidRPr="00AF192F">
                        <w:rPr>
                          <w:rFonts w:ascii="Calibri" w:eastAsia="Times New Roman" w:hAnsi="Calibri" w:cs="Calibri"/>
                          <w:color w:val="000000"/>
                        </w:rPr>
                        <w:t>Nicole Frydrych</w:t>
                      </w:r>
                      <w:r w:rsidR="00687FD6" w:rsidRPr="00AF192F">
                        <w:rPr>
                          <w:rFonts w:ascii="Calibri" w:eastAsia="Times New Roman" w:hAnsi="Calibri" w:cs="Calibri"/>
                          <w:color w:val="000000"/>
                        </w:rPr>
                        <w:t xml:space="preserve"> (Hub 6)</w:t>
                      </w:r>
                      <w:r w:rsidR="00B55C22" w:rsidRPr="00AF192F">
                        <w:rPr>
                          <w:rFonts w:ascii="Calibri" w:eastAsia="Times New Roman" w:hAnsi="Calibri" w:cs="Calibri"/>
                          <w:color w:val="000000"/>
                        </w:rPr>
                        <w:t xml:space="preserve">, </w:t>
                      </w:r>
                      <w:r w:rsidR="00E75B30" w:rsidRPr="00AF192F">
                        <w:rPr>
                          <w:rFonts w:ascii="Calibri" w:eastAsia="Times New Roman" w:hAnsi="Calibri" w:cs="Calibri"/>
                          <w:color w:val="000000"/>
                        </w:rPr>
                        <w:t>Melissa McEn</w:t>
                      </w:r>
                      <w:r w:rsidR="00687FD6" w:rsidRPr="00AF192F">
                        <w:rPr>
                          <w:rFonts w:ascii="Calibri" w:eastAsia="Times New Roman" w:hAnsi="Calibri" w:cs="Calibri"/>
                          <w:color w:val="000000"/>
                        </w:rPr>
                        <w:t>tee (RGH)</w:t>
                      </w:r>
                      <w:r w:rsidR="00E75B30" w:rsidRPr="00AF192F">
                        <w:rPr>
                          <w:rFonts w:ascii="Calibri" w:eastAsia="Times New Roman" w:hAnsi="Calibri" w:cs="Calibri"/>
                          <w:color w:val="000000"/>
                        </w:rPr>
                        <w:t>,</w:t>
                      </w:r>
                      <w:r w:rsidR="00687FD6" w:rsidRPr="00AF192F">
                        <w:rPr>
                          <w:rFonts w:ascii="Calibri" w:eastAsia="Times New Roman" w:hAnsi="Calibri" w:cs="Calibri"/>
                          <w:color w:val="000000"/>
                        </w:rPr>
                        <w:t xml:space="preserve"> </w:t>
                      </w:r>
                      <w:r w:rsidR="00E75B30" w:rsidRPr="00AF192F">
                        <w:rPr>
                          <w:rFonts w:ascii="Calibri" w:eastAsia="Times New Roman" w:hAnsi="Calibri" w:cs="Calibri"/>
                          <w:color w:val="000000"/>
                        </w:rPr>
                        <w:t xml:space="preserve">Susan Giambalvo (CU), </w:t>
                      </w:r>
                      <w:r w:rsidR="007A4A0A" w:rsidRPr="00AF192F">
                        <w:rPr>
                          <w:rFonts w:ascii="Calibri" w:eastAsia="Times New Roman" w:hAnsi="Calibri" w:cs="Calibri"/>
                          <w:color w:val="000000"/>
                        </w:rPr>
                        <w:t>Jennifer Weatherbee (Hub7), Julia Kimball (Hub 4), Vickey Merrill (CHOM), Melo</w:t>
                      </w:r>
                      <w:r w:rsidR="00687FD6" w:rsidRPr="00AF192F">
                        <w:rPr>
                          <w:rFonts w:ascii="Calibri" w:eastAsia="Times New Roman" w:hAnsi="Calibri" w:cs="Calibri"/>
                          <w:color w:val="000000"/>
                        </w:rPr>
                        <w:t>dy Fitch (FVP)</w:t>
                      </w:r>
                      <w:r w:rsidR="007A4A0A" w:rsidRPr="00AF192F">
                        <w:rPr>
                          <w:rFonts w:ascii="Calibri" w:eastAsia="Times New Roman" w:hAnsi="Calibri" w:cs="Calibri"/>
                          <w:color w:val="000000"/>
                        </w:rPr>
                        <w:t xml:space="preserve">, </w:t>
                      </w:r>
                      <w:r w:rsidR="00E75B30" w:rsidRPr="00AF192F">
                        <w:rPr>
                          <w:rFonts w:ascii="Calibri" w:eastAsia="Times New Roman" w:hAnsi="Calibri" w:cs="Calibri"/>
                          <w:color w:val="000000"/>
                        </w:rPr>
                        <w:t xml:space="preserve"> </w:t>
                      </w:r>
                      <w:r w:rsidR="00700BF7" w:rsidRPr="00AF192F">
                        <w:rPr>
                          <w:rFonts w:ascii="Calibri" w:eastAsia="Times New Roman" w:hAnsi="Calibri" w:cs="Calibri"/>
                          <w:color w:val="000000"/>
                        </w:rPr>
                        <w:t>Abigail Smallwood (Hub 1), Awa Conteh (C</w:t>
                      </w:r>
                      <w:r w:rsidR="00687FD6" w:rsidRPr="00AF192F">
                        <w:rPr>
                          <w:rFonts w:ascii="Calibri" w:eastAsia="Times New Roman" w:hAnsi="Calibri" w:cs="Calibri"/>
                          <w:color w:val="000000"/>
                        </w:rPr>
                        <w:t>oB)</w:t>
                      </w:r>
                      <w:r w:rsidR="00700BF7" w:rsidRPr="00AF192F">
                        <w:rPr>
                          <w:rFonts w:ascii="Calibri" w:eastAsia="Times New Roman" w:hAnsi="Calibri" w:cs="Calibri"/>
                          <w:color w:val="000000"/>
                        </w:rPr>
                        <w:t xml:space="preserve">, Mike </w:t>
                      </w:r>
                      <w:r w:rsidR="00687FD6" w:rsidRPr="00AF192F">
                        <w:rPr>
                          <w:rFonts w:ascii="Calibri" w:eastAsia="Times New Roman" w:hAnsi="Calibri" w:cs="Calibri"/>
                          <w:color w:val="000000"/>
                        </w:rPr>
                        <w:t>Merrill (VOA)</w:t>
                      </w:r>
                      <w:r w:rsidR="00700BF7" w:rsidRPr="00AF192F">
                        <w:rPr>
                          <w:rFonts w:ascii="Calibri" w:eastAsia="Times New Roman" w:hAnsi="Calibri" w:cs="Calibri"/>
                          <w:color w:val="000000"/>
                        </w:rPr>
                        <w:t>, Nickie Cohen (CHCS), Emily Meade (Hub 5), Laur</w:t>
                      </w:r>
                      <w:r w:rsidR="00132EB6" w:rsidRPr="00AF192F">
                        <w:rPr>
                          <w:rFonts w:ascii="Calibri" w:eastAsia="Times New Roman" w:hAnsi="Calibri" w:cs="Calibri"/>
                          <w:color w:val="000000"/>
                        </w:rPr>
                        <w:t>a Briggs (BOL)</w:t>
                      </w:r>
                      <w:r w:rsidR="00700BF7" w:rsidRPr="00AF192F">
                        <w:rPr>
                          <w:rFonts w:ascii="Calibri" w:eastAsia="Times New Roman" w:hAnsi="Calibri" w:cs="Calibri"/>
                          <w:color w:val="000000"/>
                        </w:rPr>
                        <w:t xml:space="preserve">, </w:t>
                      </w:r>
                      <w:r w:rsidR="00132EB6" w:rsidRPr="00AF192F">
                        <w:rPr>
                          <w:rFonts w:ascii="Calibri" w:eastAsia="Times New Roman" w:hAnsi="Calibri" w:cs="Calibri"/>
                          <w:color w:val="000000"/>
                        </w:rPr>
                        <w:t>Mike Shaughnessy (MSHA)</w:t>
                      </w:r>
                      <w:r w:rsidR="00726603" w:rsidRPr="00AF192F">
                        <w:rPr>
                          <w:rFonts w:ascii="Calibri" w:eastAsia="Times New Roman" w:hAnsi="Calibri" w:cs="Calibri"/>
                          <w:color w:val="000000"/>
                        </w:rPr>
                        <w:t xml:space="preserve">, Dan Hodgkins (Preble Street), </w:t>
                      </w:r>
                      <w:r w:rsidR="00170AC5" w:rsidRPr="00AF192F">
                        <w:rPr>
                          <w:rFonts w:ascii="Calibri" w:eastAsia="Times New Roman" w:hAnsi="Calibri" w:cs="Calibri"/>
                          <w:color w:val="000000"/>
                        </w:rPr>
                        <w:t xml:space="preserve">Nickie Cohen (CHCS), </w:t>
                      </w:r>
                      <w:r w:rsidR="00132EB6" w:rsidRPr="00AF192F">
                        <w:rPr>
                          <w:rFonts w:ascii="Calibri" w:eastAsia="Times New Roman" w:hAnsi="Calibri" w:cs="Calibri"/>
                          <w:color w:val="000000"/>
                        </w:rPr>
                        <w:t xml:space="preserve"> </w:t>
                      </w:r>
                      <w:r w:rsidR="00726603" w:rsidRPr="00AF192F">
                        <w:rPr>
                          <w:rFonts w:ascii="Calibri" w:eastAsia="Times New Roman" w:hAnsi="Calibri" w:cs="Calibri"/>
                          <w:color w:val="000000"/>
                        </w:rPr>
                        <w:t>Sara Wade (DHHS)</w:t>
                      </w:r>
                      <w:r w:rsidR="00B100C4" w:rsidRPr="00AF192F">
                        <w:rPr>
                          <w:rFonts w:ascii="Calibri" w:eastAsia="Times New Roman" w:hAnsi="Calibri" w:cs="Calibri"/>
                          <w:color w:val="000000"/>
                        </w:rPr>
                        <w:t xml:space="preserve">, Betty LaBua (MMHS), </w:t>
                      </w:r>
                      <w:r w:rsidR="00B84F04" w:rsidRPr="00AF192F">
                        <w:rPr>
                          <w:rFonts w:ascii="Calibri" w:eastAsia="Times New Roman" w:hAnsi="Calibri" w:cs="Calibri"/>
                          <w:color w:val="000000"/>
                        </w:rPr>
                        <w:t xml:space="preserve">Ken Capron (Hope Harbor), Dianne Small (Sanford Housing), </w:t>
                      </w:r>
                      <w:r w:rsidR="00B84F04" w:rsidRPr="00AF192F">
                        <w:rPr>
                          <w:rFonts w:ascii="Calibri" w:eastAsia="Times New Roman" w:hAnsi="Calibri" w:cs="Calibri"/>
                          <w:iCs/>
                          <w:color w:val="000000"/>
                        </w:rPr>
                        <w:t>Nakesha Warren Colb</w:t>
                      </w:r>
                      <w:r w:rsidR="0001198E">
                        <w:rPr>
                          <w:rFonts w:ascii="Calibri" w:eastAsia="Times New Roman" w:hAnsi="Calibri" w:cs="Calibri"/>
                          <w:iCs/>
                          <w:color w:val="000000"/>
                        </w:rPr>
                        <w:t>r</w:t>
                      </w:r>
                      <w:r w:rsidR="00B84F04" w:rsidRPr="00AF192F">
                        <w:rPr>
                          <w:rFonts w:ascii="Calibri" w:eastAsia="Times New Roman" w:hAnsi="Calibri" w:cs="Calibri"/>
                          <w:iCs/>
                          <w:color w:val="000000"/>
                        </w:rPr>
                        <w:t xml:space="preserve">y (Hub 2), Theresa Dow (ACAP), </w:t>
                      </w:r>
                      <w:r w:rsidR="005823ED" w:rsidRPr="00AF192F">
                        <w:rPr>
                          <w:rFonts w:ascii="Calibri" w:eastAsia="Times New Roman" w:hAnsi="Calibri" w:cs="Calibri"/>
                          <w:iCs/>
                          <w:color w:val="000000"/>
                        </w:rPr>
                        <w:t>Ann Martin (HUD), Janice Daku (RCAM), Danielle Triffitt (Tedford Housing), Katie Spencer White (MMHS), Johnnie Walker  (</w:t>
                      </w:r>
                      <w:r w:rsidR="005823ED" w:rsidRPr="00AF192F">
                        <w:rPr>
                          <w:rFonts w:ascii="Calibri" w:eastAsia="Times New Roman" w:hAnsi="Calibri" w:cs="Calibri"/>
                          <w:color w:val="000000"/>
                        </w:rPr>
                        <w:t xml:space="preserve">Partners for Peace), </w:t>
                      </w:r>
                      <w:r w:rsidR="005823ED" w:rsidRPr="00AF192F">
                        <w:rPr>
                          <w:rFonts w:ascii="Calibri" w:eastAsia="Times New Roman" w:hAnsi="Calibri" w:cs="Calibri"/>
                          <w:iCs/>
                          <w:color w:val="000000"/>
                        </w:rPr>
                        <w:t xml:space="preserve">Boyd Kronholm   (BAHS), Mike Tuller </w:t>
                      </w:r>
                      <w:r w:rsidR="00A6037E" w:rsidRPr="00AF192F">
                        <w:rPr>
                          <w:rFonts w:ascii="Calibri" w:eastAsia="Times New Roman" w:hAnsi="Calibri" w:cs="Calibri"/>
                          <w:iCs/>
                          <w:color w:val="000000"/>
                        </w:rPr>
                        <w:t>(BF</w:t>
                      </w:r>
                      <w:r w:rsidR="005823ED" w:rsidRPr="00AF192F">
                        <w:rPr>
                          <w:rFonts w:ascii="Calibri" w:eastAsia="Times New Roman" w:hAnsi="Calibri" w:cs="Calibri"/>
                          <w:iCs/>
                          <w:color w:val="000000"/>
                        </w:rPr>
                        <w:t>AH), Amy Holland (Hub 3), Tom Michaud (Mil</w:t>
                      </w:r>
                      <w:r w:rsidR="00080AF4" w:rsidRPr="00AF192F">
                        <w:rPr>
                          <w:rFonts w:ascii="Calibri" w:eastAsia="Times New Roman" w:hAnsi="Calibri" w:cs="Calibri"/>
                          <w:iCs/>
                          <w:color w:val="000000"/>
                        </w:rPr>
                        <w:t xml:space="preserve">brige Harbor Apts.), Kobi Perry (WMCA), Kelly Watson (MSHA), Cheryl Harkins (HVJ), Victoria Morales (QHI), Melissa Tabak (QHI), Sarah Derosier (CHCS), </w:t>
                      </w:r>
                      <w:r w:rsidR="00A6037E" w:rsidRPr="00AF192F">
                        <w:rPr>
                          <w:rFonts w:ascii="Calibri" w:eastAsia="Times New Roman" w:hAnsi="Calibri" w:cs="Calibri"/>
                          <w:iCs/>
                          <w:color w:val="000000"/>
                        </w:rPr>
                        <w:t>Ayn Hanselmann (Sanford City Councilor),</w:t>
                      </w:r>
                      <w:r w:rsidR="00A6037E" w:rsidRPr="00AF192F">
                        <w:t xml:space="preserve"> </w:t>
                      </w:r>
                      <w:r w:rsidR="00A6037E" w:rsidRPr="00AF192F">
                        <w:rPr>
                          <w:rFonts w:ascii="Calibri" w:eastAsia="Times New Roman" w:hAnsi="Calibri" w:cs="Calibri"/>
                          <w:iCs/>
                          <w:color w:val="000000"/>
                        </w:rPr>
                        <w:t>Karessa Grenier (Hope and Justice Project)</w:t>
                      </w:r>
                      <w:r w:rsidR="007247C0" w:rsidRPr="00AF192F">
                        <w:rPr>
                          <w:rFonts w:ascii="Calibri" w:eastAsia="Times New Roman" w:hAnsi="Calibri" w:cs="Calibri"/>
                          <w:iCs/>
                          <w:color w:val="000000"/>
                        </w:rPr>
                        <w:t>,</w:t>
                      </w:r>
                      <w:r w:rsidR="003C2EBA" w:rsidRPr="00AF192F">
                        <w:rPr>
                          <w:rFonts w:ascii="Calibri" w:eastAsia="Times New Roman" w:hAnsi="Calibri" w:cs="Calibri"/>
                          <w:iCs/>
                          <w:color w:val="000000"/>
                        </w:rPr>
                        <w:t xml:space="preserve"> </w:t>
                      </w:r>
                      <w:r w:rsidR="00A6037E" w:rsidRPr="00AF192F">
                        <w:rPr>
                          <w:rFonts w:ascii="Calibri" w:eastAsia="Times New Roman" w:hAnsi="Calibri" w:cs="Calibri"/>
                          <w:iCs/>
                          <w:color w:val="000000"/>
                        </w:rPr>
                        <w:t xml:space="preserve">Jennifer Needham (New Beginnings) </w:t>
                      </w:r>
                      <w:r w:rsidR="007247C0" w:rsidRPr="00AF192F">
                        <w:rPr>
                          <w:rFonts w:ascii="Calibri" w:eastAsia="Times New Roman" w:hAnsi="Calibri" w:cs="Calibri"/>
                          <w:iCs/>
                          <w:color w:val="000000"/>
                        </w:rPr>
                        <w:t>and</w:t>
                      </w:r>
                      <w:r w:rsidR="007247C0">
                        <w:rPr>
                          <w:rFonts w:ascii="Calibri" w:eastAsia="Times New Roman" w:hAnsi="Calibri" w:cs="Calibri"/>
                          <w:iCs/>
                          <w:color w:val="000000"/>
                        </w:rPr>
                        <w:t xml:space="preserve"> Sara Denson (DHHS)</w:t>
                      </w: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002F1369" w:rsidRPr="00AF192F">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1BAF1379">
                <wp:simplePos x="0" y="0"/>
                <wp:positionH relativeFrom="column">
                  <wp:posOffset>3135033</wp:posOffset>
                </wp:positionH>
                <wp:positionV relativeFrom="paragraph">
                  <wp:posOffset>331</wp:posOffset>
                </wp:positionV>
                <wp:extent cx="3338830" cy="647700"/>
                <wp:effectExtent l="0" t="0" r="139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47700"/>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left:0;text-align:left;margin-left:246.85pt;margin-top:.05pt;width:262.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v:shape>
            </w:pict>
          </mc:Fallback>
        </mc:AlternateContent>
      </w:r>
      <w:r w:rsidR="002F1369" w:rsidRPr="00AF192F">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68622553">
                <wp:simplePos x="0" y="0"/>
                <wp:positionH relativeFrom="margin">
                  <wp:posOffset>-165451</wp:posOffset>
                </wp:positionH>
                <wp:positionV relativeFrom="paragraph">
                  <wp:posOffset>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AB45A3" w:rsidRPr="00AF192F" w:rsidRDefault="00AB45A3" w:rsidP="00CA5D05">
                            <w:pPr>
                              <w:jc w:val="center"/>
                              <w:rPr>
                                <w:b/>
                              </w:rPr>
                            </w:pPr>
                            <w:r w:rsidRPr="00AF192F">
                              <w:rPr>
                                <w:b/>
                              </w:rPr>
                              <w:t>Meeting Minutes: Maine CoC</w:t>
                            </w:r>
                          </w:p>
                          <w:p w14:paraId="1724068A" w14:textId="053C797F" w:rsidR="00AB45A3" w:rsidRPr="00AF192F" w:rsidRDefault="00047385" w:rsidP="00CA5D05">
                            <w:pPr>
                              <w:jc w:val="center"/>
                              <w:rPr>
                                <w:b/>
                              </w:rPr>
                            </w:pPr>
                            <w:r w:rsidRPr="00AF192F">
                              <w:rPr>
                                <w:b/>
                              </w:rPr>
                              <w:t>Date: June 15</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left:0;text-align:left;margin-left:-13.05pt;margin-top:0;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EtLQIAAFc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">
                <v:textbox>
                  <w:txbxContent>
                    <w:p w14:paraId="655F6148" w14:textId="16F389A9" w:rsidR="00AB45A3" w:rsidRPr="00AF192F" w:rsidRDefault="00AB45A3" w:rsidP="00CA5D05">
                      <w:pPr>
                        <w:jc w:val="center"/>
                        <w:rPr>
                          <w:b/>
                        </w:rPr>
                      </w:pPr>
                      <w:bookmarkStart w:id="1" w:name="_GoBack"/>
                      <w:bookmarkEnd w:id="1"/>
                      <w:r w:rsidRPr="00AF192F">
                        <w:rPr>
                          <w:b/>
                        </w:rPr>
                        <w:t>Meeting Minutes: Maine CoC</w:t>
                      </w:r>
                    </w:p>
                    <w:p w14:paraId="1724068A" w14:textId="053C797F" w:rsidR="00AB45A3" w:rsidRPr="00AF192F" w:rsidRDefault="00047385" w:rsidP="00CA5D05">
                      <w:pPr>
                        <w:jc w:val="center"/>
                        <w:rPr>
                          <w:b/>
                        </w:rPr>
                      </w:pPr>
                      <w:r w:rsidRPr="00AF192F">
                        <w:rPr>
                          <w:b/>
                        </w:rPr>
                        <w:t>Date: June 15</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v:textbox>
                <w10:wrap type="square" anchorx="margin"/>
              </v:shape>
            </w:pict>
          </mc:Fallback>
        </mc:AlternateContent>
      </w:r>
      <w:r w:rsidR="00E7761F" w:rsidRPr="00AF192F">
        <w:rPr>
          <w:rFonts w:asciiTheme="minorHAnsi" w:hAnsiTheme="minorHAnsi" w:cstheme="minorHAnsi"/>
          <w:b/>
          <w:color w:val="auto"/>
          <w:sz w:val="24"/>
          <w:szCs w:val="24"/>
        </w:rPr>
        <w:t>Approval of M</w:t>
      </w:r>
      <w:r w:rsidR="002745DA" w:rsidRPr="00AF192F">
        <w:rPr>
          <w:rFonts w:asciiTheme="minorHAnsi" w:hAnsiTheme="minorHAnsi" w:cstheme="minorHAnsi"/>
          <w:b/>
          <w:color w:val="auto"/>
          <w:sz w:val="24"/>
          <w:szCs w:val="24"/>
        </w:rPr>
        <w:t>inutes</w:t>
      </w:r>
      <w:r w:rsidR="00A9634A" w:rsidRPr="00AF192F">
        <w:rPr>
          <w:rFonts w:asciiTheme="minorHAnsi" w:hAnsiTheme="minorHAnsi" w:cstheme="minorHAnsi"/>
          <w:b/>
          <w:color w:val="auto"/>
          <w:sz w:val="24"/>
          <w:szCs w:val="24"/>
        </w:rPr>
        <w:t xml:space="preserve"> and Moment of Silence</w:t>
      </w:r>
      <w:r w:rsidR="006D006F" w:rsidRPr="00AF192F">
        <w:rPr>
          <w:rFonts w:asciiTheme="minorHAnsi" w:hAnsiTheme="minorHAnsi" w:cstheme="minorHAnsi"/>
          <w:b/>
          <w:color w:val="auto"/>
          <w:sz w:val="24"/>
          <w:szCs w:val="24"/>
        </w:rPr>
        <w:t>:</w:t>
      </w:r>
      <w:r w:rsidR="00F86955" w:rsidRPr="00AF192F">
        <w:rPr>
          <w:rFonts w:asciiTheme="minorHAnsi" w:hAnsiTheme="minorHAnsi" w:cstheme="minorHAnsi"/>
          <w:b/>
          <w:color w:val="auto"/>
        </w:rPr>
        <w:t xml:space="preserve"> </w:t>
      </w:r>
      <w:r w:rsidRPr="00AF192F">
        <w:rPr>
          <w:rFonts w:asciiTheme="minorHAnsi" w:hAnsiTheme="minorHAnsi" w:cstheme="minorHAnsi"/>
          <w:b/>
          <w:color w:val="auto"/>
        </w:rPr>
        <w:t xml:space="preserve">                                                                          </w:t>
      </w:r>
      <w:r w:rsidR="00047385" w:rsidRPr="00AF192F">
        <w:rPr>
          <w:rFonts w:ascii="Calibri" w:hAnsi="Calibri" w:cs="Calibri"/>
          <w:bCs/>
          <w:color w:val="auto"/>
          <w:sz w:val="24"/>
          <w:szCs w:val="24"/>
        </w:rPr>
        <w:t>Vickey</w:t>
      </w:r>
      <w:r w:rsidR="00C355D6" w:rsidRPr="00AF192F">
        <w:rPr>
          <w:rFonts w:ascii="Calibri" w:hAnsi="Calibri" w:cs="Calibri"/>
          <w:bCs/>
          <w:color w:val="auto"/>
          <w:sz w:val="24"/>
          <w:szCs w:val="24"/>
        </w:rPr>
        <w:t xml:space="preserve"> </w:t>
      </w:r>
      <w:r w:rsidR="006F216E" w:rsidRPr="00AF192F">
        <w:rPr>
          <w:rFonts w:ascii="Calibri" w:hAnsi="Calibri" w:cs="Calibri"/>
          <w:bCs/>
          <w:color w:val="auto"/>
          <w:sz w:val="24"/>
          <w:szCs w:val="24"/>
        </w:rPr>
        <w:t xml:space="preserve">welcomed everyone </w:t>
      </w:r>
      <w:r w:rsidR="00160418" w:rsidRPr="00AF192F">
        <w:rPr>
          <w:rFonts w:ascii="Calibri" w:hAnsi="Calibri" w:cs="Calibri"/>
          <w:bCs/>
          <w:color w:val="auto"/>
          <w:sz w:val="24"/>
          <w:szCs w:val="24"/>
        </w:rPr>
        <w:t>to</w:t>
      </w:r>
      <w:r w:rsidR="006267F3" w:rsidRPr="00AF192F">
        <w:rPr>
          <w:rFonts w:ascii="Calibri" w:hAnsi="Calibri" w:cs="Calibri"/>
          <w:bCs/>
          <w:color w:val="auto"/>
          <w:sz w:val="24"/>
          <w:szCs w:val="24"/>
        </w:rPr>
        <w:t xml:space="preserve"> today’s meeting.</w:t>
      </w:r>
      <w:r w:rsidR="00731F78" w:rsidRPr="00AF192F">
        <w:rPr>
          <w:rFonts w:ascii="Calibri" w:hAnsi="Calibri" w:cs="Calibri"/>
          <w:bCs/>
          <w:color w:val="auto"/>
          <w:sz w:val="24"/>
          <w:szCs w:val="24"/>
        </w:rPr>
        <w:t xml:space="preserve"> </w:t>
      </w:r>
      <w:r w:rsidR="006267F3" w:rsidRPr="00AF192F">
        <w:rPr>
          <w:rFonts w:ascii="Calibri" w:hAnsi="Calibri" w:cs="Calibri"/>
          <w:bCs/>
          <w:color w:val="auto"/>
          <w:sz w:val="24"/>
          <w:szCs w:val="24"/>
        </w:rPr>
        <w:t xml:space="preserve"> </w:t>
      </w:r>
      <w:r w:rsidR="00823F08" w:rsidRPr="00AF192F">
        <w:rPr>
          <w:rFonts w:ascii="Calibri" w:hAnsi="Calibri" w:cs="Calibri"/>
          <w:bCs/>
          <w:color w:val="auto"/>
          <w:sz w:val="24"/>
          <w:szCs w:val="24"/>
        </w:rPr>
        <w:t xml:space="preserve">MCOC </w:t>
      </w:r>
      <w:r w:rsidR="00C574EA" w:rsidRPr="00AF192F">
        <w:rPr>
          <w:rFonts w:ascii="Calibri" w:hAnsi="Calibri" w:cs="Calibri"/>
          <w:bCs/>
          <w:color w:val="auto"/>
          <w:sz w:val="24"/>
          <w:szCs w:val="24"/>
        </w:rPr>
        <w:t>M</w:t>
      </w:r>
      <w:r w:rsidR="002D6723" w:rsidRPr="00AF192F">
        <w:rPr>
          <w:rFonts w:ascii="Calibri" w:hAnsi="Calibri" w:cs="Calibri"/>
          <w:bCs/>
          <w:color w:val="auto"/>
          <w:sz w:val="24"/>
          <w:szCs w:val="24"/>
        </w:rPr>
        <w:t>inutes</w:t>
      </w:r>
      <w:r w:rsidR="00823F08" w:rsidRPr="00AF192F">
        <w:rPr>
          <w:rFonts w:ascii="Calibri" w:hAnsi="Calibri" w:cs="Calibri"/>
          <w:bCs/>
          <w:color w:val="auto"/>
          <w:sz w:val="24"/>
          <w:szCs w:val="24"/>
        </w:rPr>
        <w:t xml:space="preserve"> from </w:t>
      </w:r>
      <w:r w:rsidR="00047385" w:rsidRPr="00AF192F">
        <w:rPr>
          <w:rFonts w:ascii="Calibri" w:hAnsi="Calibri" w:cs="Calibri"/>
          <w:bCs/>
          <w:color w:val="auto"/>
          <w:sz w:val="24"/>
          <w:szCs w:val="24"/>
        </w:rPr>
        <w:t>the May</w:t>
      </w:r>
      <w:r w:rsidR="00C355D6" w:rsidRPr="00AF192F">
        <w:rPr>
          <w:rFonts w:ascii="Calibri" w:hAnsi="Calibri" w:cs="Calibri"/>
          <w:bCs/>
          <w:color w:val="auto"/>
          <w:sz w:val="24"/>
          <w:szCs w:val="24"/>
        </w:rPr>
        <w:t xml:space="preserve"> </w:t>
      </w:r>
      <w:r w:rsidR="00823F08" w:rsidRPr="00AF192F">
        <w:rPr>
          <w:rFonts w:ascii="Calibri" w:hAnsi="Calibri" w:cs="Calibri"/>
          <w:bCs/>
          <w:color w:val="auto"/>
          <w:sz w:val="24"/>
          <w:szCs w:val="24"/>
        </w:rPr>
        <w:t>meeting</w:t>
      </w:r>
      <w:r w:rsidR="002D6723" w:rsidRPr="00AF192F">
        <w:rPr>
          <w:rFonts w:ascii="Calibri" w:hAnsi="Calibri" w:cs="Calibri"/>
          <w:bCs/>
          <w:color w:val="auto"/>
          <w:sz w:val="24"/>
          <w:szCs w:val="24"/>
        </w:rPr>
        <w:t xml:space="preserve"> were posted on the </w:t>
      </w:r>
      <w:r w:rsidR="0035278C" w:rsidRPr="00AF192F">
        <w:rPr>
          <w:rFonts w:ascii="Calibri" w:hAnsi="Calibri" w:cs="Calibri"/>
          <w:bCs/>
          <w:color w:val="auto"/>
          <w:sz w:val="24"/>
          <w:szCs w:val="24"/>
        </w:rPr>
        <w:t>M</w:t>
      </w:r>
      <w:r w:rsidR="00287B55" w:rsidRPr="00AF192F">
        <w:rPr>
          <w:rFonts w:ascii="Calibri" w:hAnsi="Calibri" w:cs="Calibri"/>
          <w:bCs/>
          <w:color w:val="auto"/>
          <w:sz w:val="24"/>
          <w:szCs w:val="24"/>
        </w:rPr>
        <w:t>aine Homeless Planning website</w:t>
      </w:r>
      <w:r w:rsidR="00CC28C8" w:rsidRPr="00AF192F">
        <w:rPr>
          <w:rFonts w:ascii="Calibri" w:hAnsi="Calibri" w:cs="Calibri"/>
          <w:bCs/>
          <w:color w:val="auto"/>
          <w:sz w:val="24"/>
          <w:szCs w:val="24"/>
        </w:rPr>
        <w:t>.</w:t>
      </w:r>
      <w:r w:rsidR="00EB63B2" w:rsidRPr="00AF192F">
        <w:rPr>
          <w:rFonts w:ascii="Calibri" w:hAnsi="Calibri" w:cs="Calibri"/>
          <w:bCs/>
          <w:color w:val="auto"/>
          <w:sz w:val="24"/>
          <w:szCs w:val="24"/>
        </w:rPr>
        <w:t xml:space="preserve"> </w:t>
      </w:r>
      <w:r w:rsidR="00C355D6" w:rsidRPr="00AF192F">
        <w:rPr>
          <w:rFonts w:ascii="Calibri" w:hAnsi="Calibri" w:cs="Calibri"/>
          <w:bCs/>
          <w:i/>
          <w:color w:val="auto"/>
          <w:sz w:val="24"/>
          <w:szCs w:val="24"/>
        </w:rPr>
        <w:t>Laura B</w:t>
      </w:r>
      <w:r w:rsidR="009D44B6" w:rsidRPr="00AF192F">
        <w:rPr>
          <w:rFonts w:ascii="Calibri" w:hAnsi="Calibri" w:cs="Calibri"/>
          <w:bCs/>
          <w:i/>
          <w:color w:val="auto"/>
          <w:sz w:val="24"/>
          <w:szCs w:val="24"/>
        </w:rPr>
        <w:t>.</w:t>
      </w:r>
      <w:r w:rsidR="00EB63B2" w:rsidRPr="00AF192F">
        <w:rPr>
          <w:rFonts w:ascii="Calibri" w:hAnsi="Calibri" w:cs="Calibri"/>
          <w:bCs/>
          <w:i/>
          <w:color w:val="auto"/>
          <w:sz w:val="24"/>
          <w:szCs w:val="24"/>
        </w:rPr>
        <w:t xml:space="preserve"> motioned to ap</w:t>
      </w:r>
      <w:r w:rsidR="006B6A84" w:rsidRPr="00AF192F">
        <w:rPr>
          <w:rFonts w:ascii="Calibri" w:hAnsi="Calibri" w:cs="Calibri"/>
          <w:bCs/>
          <w:i/>
          <w:color w:val="auto"/>
          <w:sz w:val="24"/>
          <w:szCs w:val="24"/>
        </w:rPr>
        <w:t>p</w:t>
      </w:r>
      <w:r w:rsidR="00C355D6" w:rsidRPr="00AF192F">
        <w:rPr>
          <w:rFonts w:ascii="Calibri" w:hAnsi="Calibri" w:cs="Calibri"/>
          <w:bCs/>
          <w:i/>
          <w:color w:val="auto"/>
          <w:sz w:val="24"/>
          <w:szCs w:val="24"/>
        </w:rPr>
        <w:t>r</w:t>
      </w:r>
      <w:r w:rsidR="00047385" w:rsidRPr="00AF192F">
        <w:rPr>
          <w:rFonts w:ascii="Calibri" w:hAnsi="Calibri" w:cs="Calibri"/>
          <w:bCs/>
          <w:i/>
          <w:color w:val="auto"/>
          <w:sz w:val="24"/>
          <w:szCs w:val="24"/>
        </w:rPr>
        <w:t>ove minutes as written.  Rich R</w:t>
      </w:r>
      <w:r w:rsidR="00C355D6" w:rsidRPr="00AF192F">
        <w:rPr>
          <w:rFonts w:ascii="Calibri" w:hAnsi="Calibri" w:cs="Calibri"/>
          <w:bCs/>
          <w:i/>
          <w:color w:val="auto"/>
          <w:sz w:val="24"/>
          <w:szCs w:val="24"/>
        </w:rPr>
        <w:t>.</w:t>
      </w:r>
      <w:r w:rsidR="00EB63B2" w:rsidRPr="00AF192F">
        <w:rPr>
          <w:rFonts w:ascii="Calibri" w:hAnsi="Calibri" w:cs="Calibri"/>
          <w:bCs/>
          <w:i/>
          <w:color w:val="auto"/>
          <w:sz w:val="24"/>
          <w:szCs w:val="24"/>
        </w:rPr>
        <w:t xml:space="preserve"> seconded. Minutes </w:t>
      </w:r>
      <w:r w:rsidR="006F216E" w:rsidRPr="00AF192F">
        <w:rPr>
          <w:rFonts w:ascii="Calibri" w:hAnsi="Calibri" w:cs="Calibri"/>
          <w:bCs/>
          <w:i/>
          <w:color w:val="auto"/>
          <w:sz w:val="24"/>
          <w:szCs w:val="24"/>
        </w:rPr>
        <w:t xml:space="preserve">were </w:t>
      </w:r>
      <w:r w:rsidR="00EB63B2" w:rsidRPr="00AF192F">
        <w:rPr>
          <w:rFonts w:ascii="Calibri" w:hAnsi="Calibri" w:cs="Calibri"/>
          <w:bCs/>
          <w:i/>
          <w:color w:val="auto"/>
          <w:sz w:val="24"/>
          <w:szCs w:val="24"/>
        </w:rPr>
        <w:t>unanimously approved</w:t>
      </w:r>
      <w:r w:rsidR="009D44B6" w:rsidRPr="00AF192F">
        <w:rPr>
          <w:rFonts w:ascii="Calibri" w:hAnsi="Calibri" w:cs="Calibri"/>
          <w:bCs/>
          <w:i/>
          <w:color w:val="auto"/>
          <w:sz w:val="24"/>
          <w:szCs w:val="24"/>
        </w:rPr>
        <w:t xml:space="preserve"> as written</w:t>
      </w:r>
      <w:r w:rsidR="00EB63B2" w:rsidRPr="00AF192F">
        <w:rPr>
          <w:rFonts w:ascii="Calibri" w:hAnsi="Calibri" w:cs="Calibri"/>
          <w:bCs/>
          <w:i/>
          <w:color w:val="auto"/>
          <w:sz w:val="24"/>
          <w:szCs w:val="24"/>
        </w:rPr>
        <w:t>.</w:t>
      </w:r>
      <w:r w:rsidR="00EB63B2" w:rsidRPr="00AF192F">
        <w:rPr>
          <w:rFonts w:ascii="Calibri" w:hAnsi="Calibri" w:cs="Calibri"/>
          <w:bCs/>
          <w:color w:val="auto"/>
          <w:sz w:val="24"/>
          <w:szCs w:val="24"/>
        </w:rPr>
        <w:t xml:space="preserve"> </w:t>
      </w:r>
      <w:r w:rsidR="001659A1" w:rsidRPr="00AF192F">
        <w:rPr>
          <w:rFonts w:ascii="Calibri" w:hAnsi="Calibri" w:cs="Calibri"/>
          <w:bCs/>
          <w:iCs/>
          <w:color w:val="auto"/>
          <w:sz w:val="24"/>
          <w:szCs w:val="24"/>
        </w:rPr>
        <w:t xml:space="preserve">  </w:t>
      </w:r>
      <w:r w:rsidR="00A9634A" w:rsidRPr="00AF192F">
        <w:rPr>
          <w:rFonts w:ascii="Calibri" w:hAnsi="Calibri" w:cs="Calibri"/>
          <w:bCs/>
          <w:iCs/>
          <w:color w:val="auto"/>
          <w:sz w:val="24"/>
          <w:szCs w:val="24"/>
        </w:rPr>
        <w:t xml:space="preserve">A moment of silence </w:t>
      </w:r>
      <w:r w:rsidR="00A9634A" w:rsidRPr="00AF192F">
        <w:rPr>
          <w:rFonts w:ascii="Calibri" w:hAnsi="Calibri" w:cs="Calibri"/>
          <w:color w:val="auto"/>
          <w:sz w:val="24"/>
          <w:szCs w:val="24"/>
        </w:rPr>
        <w:t>to honor</w:t>
      </w:r>
      <w:r w:rsidR="006C759D" w:rsidRPr="00AF192F">
        <w:rPr>
          <w:rFonts w:ascii="Calibri" w:hAnsi="Calibri" w:cs="Calibri"/>
          <w:color w:val="auto"/>
          <w:sz w:val="24"/>
          <w:szCs w:val="24"/>
        </w:rPr>
        <w:t xml:space="preserve"> the passing of people experiencing homelessness </w:t>
      </w:r>
      <w:r w:rsidR="003113CE" w:rsidRPr="00AF192F">
        <w:rPr>
          <w:rFonts w:ascii="Calibri" w:hAnsi="Calibri" w:cs="Calibri"/>
          <w:color w:val="auto"/>
          <w:sz w:val="24"/>
          <w:szCs w:val="24"/>
        </w:rPr>
        <w:t>was observed</w:t>
      </w:r>
      <w:r w:rsidR="009D2C90" w:rsidRPr="00AF192F">
        <w:rPr>
          <w:rFonts w:ascii="Calibri" w:hAnsi="Calibri" w:cs="Calibri"/>
          <w:color w:val="auto"/>
          <w:sz w:val="24"/>
          <w:szCs w:val="24"/>
        </w:rPr>
        <w:t>.</w:t>
      </w:r>
      <w:r w:rsidR="003113CE" w:rsidRPr="00AF192F">
        <w:rPr>
          <w:rFonts w:ascii="Calibri" w:hAnsi="Calibri" w:cs="Calibri"/>
          <w:color w:val="auto"/>
        </w:rPr>
        <w:t xml:space="preserve"> </w:t>
      </w:r>
    </w:p>
    <w:p w14:paraId="08AF2D79" w14:textId="209F4897" w:rsidR="000438AC" w:rsidRPr="00AF192F" w:rsidRDefault="00DD5E92" w:rsidP="00DE2507">
      <w:pPr>
        <w:pStyle w:val="ListParagraph"/>
        <w:numPr>
          <w:ilvl w:val="0"/>
          <w:numId w:val="32"/>
        </w:numPr>
        <w:snapToGrid w:val="0"/>
        <w:spacing w:before="120"/>
        <w:rPr>
          <w:rFonts w:ascii="Calibri" w:hAnsi="Calibri" w:cs="Calibri"/>
        </w:rPr>
      </w:pPr>
      <w:r w:rsidRPr="00AF192F">
        <w:rPr>
          <w:rFonts w:ascii="Calibri" w:hAnsi="Calibri" w:cs="Calibri"/>
          <w:b/>
        </w:rPr>
        <w:t>Big Thinking Topic</w:t>
      </w:r>
      <w:r w:rsidR="006D006F" w:rsidRPr="00AF192F">
        <w:rPr>
          <w:rFonts w:ascii="Calibri" w:hAnsi="Calibri" w:cs="Calibri"/>
          <w:b/>
        </w:rPr>
        <w:t>:</w:t>
      </w:r>
      <w:r w:rsidR="002D0B2B" w:rsidRPr="00AF192F">
        <w:rPr>
          <w:rFonts w:ascii="Calibri" w:hAnsi="Calibri" w:cs="Calibri"/>
          <w:b/>
        </w:rPr>
        <w:t xml:space="preserve"> </w:t>
      </w:r>
    </w:p>
    <w:p w14:paraId="6C273B8B" w14:textId="2126FDC7" w:rsidR="003E55D4" w:rsidRPr="00AF192F" w:rsidRDefault="003E55D4" w:rsidP="003E55D4">
      <w:pPr>
        <w:pStyle w:val="ListParagraph"/>
        <w:numPr>
          <w:ilvl w:val="0"/>
          <w:numId w:val="37"/>
        </w:numPr>
        <w:rPr>
          <w:rFonts w:ascii="Calibri" w:hAnsi="Calibri" w:cs="Calibri"/>
          <w:b/>
        </w:rPr>
      </w:pPr>
      <w:r w:rsidRPr="00AF192F">
        <w:rPr>
          <w:rFonts w:ascii="Calibri" w:hAnsi="Calibri" w:cs="Calibri"/>
          <w:b/>
        </w:rPr>
        <w:t>Over</w:t>
      </w:r>
      <w:r w:rsidR="007247C0" w:rsidRPr="00AF192F">
        <w:rPr>
          <w:rFonts w:ascii="Calibri" w:hAnsi="Calibri" w:cs="Calibri"/>
          <w:b/>
        </w:rPr>
        <w:t xml:space="preserve">view of General Assistance (GA):  </w:t>
      </w:r>
    </w:p>
    <w:p w14:paraId="522F7AEE" w14:textId="067720DD" w:rsidR="00962495" w:rsidRPr="00AF192F" w:rsidRDefault="007247C0" w:rsidP="00443CE4">
      <w:pPr>
        <w:ind w:left="720"/>
        <w:rPr>
          <w:rFonts w:ascii="Calibri" w:hAnsi="Calibri" w:cs="Calibri"/>
        </w:rPr>
      </w:pPr>
      <w:r w:rsidRPr="00AF192F">
        <w:rPr>
          <w:rFonts w:ascii="Calibri" w:hAnsi="Calibri" w:cs="Calibri"/>
        </w:rPr>
        <w:t>Sara Denson, GA Program Manager, Office for Family Independence, DHHS</w:t>
      </w:r>
      <w:r w:rsidR="006F216E" w:rsidRPr="00AF192F">
        <w:rPr>
          <w:rFonts w:ascii="Calibri" w:hAnsi="Calibri" w:cs="Calibri"/>
        </w:rPr>
        <w:t>,</w:t>
      </w:r>
      <w:r w:rsidRPr="00AF192F">
        <w:rPr>
          <w:rFonts w:ascii="Calibri" w:hAnsi="Calibri" w:cs="Calibri"/>
        </w:rPr>
        <w:t xml:space="preserve"> attended today’s meeting to provide </w:t>
      </w:r>
      <w:r w:rsidR="00631C31" w:rsidRPr="00AF192F">
        <w:rPr>
          <w:rFonts w:ascii="Calibri" w:hAnsi="Calibri" w:cs="Calibri"/>
        </w:rPr>
        <w:t xml:space="preserve">both </w:t>
      </w:r>
      <w:r w:rsidRPr="00AF192F">
        <w:rPr>
          <w:rFonts w:ascii="Calibri" w:hAnsi="Calibri" w:cs="Calibri"/>
        </w:rPr>
        <w:t>an overview of General A</w:t>
      </w:r>
      <w:r w:rsidR="00631C31" w:rsidRPr="00AF192F">
        <w:rPr>
          <w:rFonts w:ascii="Calibri" w:hAnsi="Calibri" w:cs="Calibri"/>
        </w:rPr>
        <w:t xml:space="preserve">ssistance and </w:t>
      </w:r>
      <w:r w:rsidR="00FE25AF" w:rsidRPr="00AF192F">
        <w:rPr>
          <w:rFonts w:ascii="Calibri" w:hAnsi="Calibri" w:cs="Calibri"/>
        </w:rPr>
        <w:t xml:space="preserve">to </w:t>
      </w:r>
      <w:r w:rsidR="00631C31" w:rsidRPr="00AF192F">
        <w:rPr>
          <w:rFonts w:ascii="Calibri" w:hAnsi="Calibri" w:cs="Calibri"/>
        </w:rPr>
        <w:t>answer any questions attendees have. First</w:t>
      </w:r>
      <w:r w:rsidR="00FE25AF" w:rsidRPr="00AF192F">
        <w:rPr>
          <w:rFonts w:ascii="Calibri" w:hAnsi="Calibri" w:cs="Calibri"/>
        </w:rPr>
        <w:t>,</w:t>
      </w:r>
      <w:r w:rsidR="00631C31" w:rsidRPr="00AF192F">
        <w:rPr>
          <w:rFonts w:ascii="Calibri" w:hAnsi="Calibri" w:cs="Calibri"/>
        </w:rPr>
        <w:t xml:space="preserve"> Sharon shared how each town,</w:t>
      </w:r>
      <w:r w:rsidR="006F216E" w:rsidRPr="00AF192F">
        <w:rPr>
          <w:rFonts w:ascii="Calibri" w:hAnsi="Calibri" w:cs="Calibri"/>
        </w:rPr>
        <w:t xml:space="preserve"> city and territory in Maine are </w:t>
      </w:r>
      <w:r w:rsidR="00631C31" w:rsidRPr="00AF192F">
        <w:rPr>
          <w:rFonts w:ascii="Calibri" w:hAnsi="Calibri" w:cs="Calibri"/>
        </w:rPr>
        <w:t>required to have a GA program available to support individuals in need.  All GA applicants are required to provide information necessary to determine eligibility.  Basic needs include but are not limited to:</w:t>
      </w:r>
      <w:r w:rsidR="00443CE4" w:rsidRPr="00AF192F">
        <w:rPr>
          <w:rFonts w:ascii="Calibri" w:hAnsi="Calibri" w:cs="Calibri"/>
        </w:rPr>
        <w:t xml:space="preserve"> </w:t>
      </w:r>
      <w:r w:rsidR="00631C31" w:rsidRPr="00AF192F">
        <w:rPr>
          <w:rFonts w:ascii="Calibri" w:hAnsi="Calibri" w:cs="Calibri"/>
        </w:rPr>
        <w:t>rent/</w:t>
      </w:r>
      <w:r w:rsidR="00443CE4" w:rsidRPr="00AF192F">
        <w:rPr>
          <w:rFonts w:ascii="Calibri" w:hAnsi="Calibri" w:cs="Calibri"/>
        </w:rPr>
        <w:t>mortgage</w:t>
      </w:r>
      <w:r w:rsidR="00631C31" w:rsidRPr="00AF192F">
        <w:rPr>
          <w:rFonts w:ascii="Calibri" w:hAnsi="Calibri" w:cs="Calibri"/>
        </w:rPr>
        <w:t xml:space="preserve">, food, personal/household supplies/utilities/medication and non-prescription </w:t>
      </w:r>
      <w:r w:rsidR="00443CE4" w:rsidRPr="00AF192F">
        <w:rPr>
          <w:rFonts w:ascii="Calibri" w:hAnsi="Calibri" w:cs="Calibri"/>
        </w:rPr>
        <w:t>medications</w:t>
      </w:r>
      <w:r w:rsidR="00631C31" w:rsidRPr="00AF192F">
        <w:rPr>
          <w:rFonts w:ascii="Calibri" w:hAnsi="Calibri" w:cs="Calibri"/>
        </w:rPr>
        <w:t xml:space="preserve">.  </w:t>
      </w:r>
      <w:r w:rsidR="00443CE4" w:rsidRPr="00AF192F">
        <w:rPr>
          <w:rFonts w:ascii="Calibri" w:hAnsi="Calibri" w:cs="Calibri"/>
        </w:rPr>
        <w:t>Specific</w:t>
      </w:r>
      <w:r w:rsidR="00631C31" w:rsidRPr="00AF192F">
        <w:rPr>
          <w:rFonts w:ascii="Calibri" w:hAnsi="Calibri" w:cs="Calibri"/>
        </w:rPr>
        <w:t xml:space="preserve"> application guidelines and an </w:t>
      </w:r>
      <w:r w:rsidR="00443CE4" w:rsidRPr="00AF192F">
        <w:rPr>
          <w:rFonts w:ascii="Calibri" w:hAnsi="Calibri" w:cs="Calibri"/>
        </w:rPr>
        <w:t>explanation</w:t>
      </w:r>
      <w:r w:rsidR="00631C31" w:rsidRPr="00AF192F">
        <w:rPr>
          <w:rFonts w:ascii="Calibri" w:hAnsi="Calibri" w:cs="Calibri"/>
        </w:rPr>
        <w:t xml:space="preserve"> of</w:t>
      </w:r>
      <w:r w:rsidR="00443CE4" w:rsidRPr="00AF192F">
        <w:rPr>
          <w:rFonts w:ascii="Calibri" w:hAnsi="Calibri" w:cs="Calibri"/>
        </w:rPr>
        <w:t xml:space="preserve"> eligibilities were spelled out a</w:t>
      </w:r>
      <w:r w:rsidR="006F216E" w:rsidRPr="00AF192F">
        <w:rPr>
          <w:rFonts w:ascii="Calibri" w:hAnsi="Calibri" w:cs="Calibri"/>
        </w:rPr>
        <w:t>nd will be posted on the Maine Homeless P</w:t>
      </w:r>
      <w:r w:rsidR="00443CE4" w:rsidRPr="00AF192F">
        <w:rPr>
          <w:rFonts w:ascii="Calibri" w:hAnsi="Calibri" w:cs="Calibri"/>
        </w:rPr>
        <w:t>lanning website.  The following questi</w:t>
      </w:r>
      <w:r w:rsidR="00FE25AF" w:rsidRPr="00AF192F">
        <w:rPr>
          <w:rFonts w:ascii="Calibri" w:hAnsi="Calibri" w:cs="Calibri"/>
        </w:rPr>
        <w:t>ons were submitted and answered:</w:t>
      </w:r>
    </w:p>
    <w:p w14:paraId="54810990" w14:textId="54AD485C" w:rsidR="00443CE4" w:rsidRPr="00AF192F" w:rsidRDefault="00443CE4" w:rsidP="00443CE4">
      <w:pPr>
        <w:ind w:left="720"/>
        <w:rPr>
          <w:bCs/>
        </w:rPr>
      </w:pPr>
      <w:r w:rsidRPr="00AF192F">
        <w:rPr>
          <w:bCs/>
        </w:rPr>
        <w:t>Q: Will GA help pay for specialty baby formula?  I know about WIC but just curious if GA will pay for emergent need</w:t>
      </w:r>
      <w:r w:rsidR="00FE25AF" w:rsidRPr="00AF192F">
        <w:rPr>
          <w:bCs/>
        </w:rPr>
        <w:t xml:space="preserve"> </w:t>
      </w:r>
      <w:r w:rsidRPr="00AF192F">
        <w:rPr>
          <w:bCs/>
        </w:rPr>
        <w:t>A:</w:t>
      </w:r>
      <w:r w:rsidRPr="00AF192F">
        <w:t xml:space="preserve"> GA can assist with formula but may require client to check w/ WIC or other local agencies 1rst. </w:t>
      </w:r>
    </w:p>
    <w:p w14:paraId="4FBF1437" w14:textId="7A87039A" w:rsidR="00443CE4" w:rsidRPr="00AF192F" w:rsidRDefault="00443CE4" w:rsidP="00443CE4">
      <w:pPr>
        <w:ind w:left="720"/>
        <w:rPr>
          <w:bCs/>
        </w:rPr>
      </w:pPr>
      <w:r w:rsidRPr="00AF192F">
        <w:rPr>
          <w:bCs/>
        </w:rPr>
        <w:t>Q: Is it possible to get the reference sheet for individual areas/towns if you don't work for the town?</w:t>
      </w:r>
      <w:r w:rsidR="00FE25AF" w:rsidRPr="00AF192F">
        <w:rPr>
          <w:bCs/>
        </w:rPr>
        <w:t xml:space="preserve"> </w:t>
      </w:r>
      <w:r w:rsidRPr="00AF192F">
        <w:rPr>
          <w:bCs/>
        </w:rPr>
        <w:t>A:</w:t>
      </w:r>
      <w:r w:rsidRPr="00AF192F">
        <w:t xml:space="preserve">  Reference sheets are made for municipal administrators but are also posted by the Maine Welfare Directors on their website at </w:t>
      </w:r>
      <w:hyperlink r:id="rId17" w:history="1">
        <w:r w:rsidRPr="00AF192F">
          <w:rPr>
            <w:rStyle w:val="Hyperlink"/>
          </w:rPr>
          <w:t>www.mainewelfaredirectors.org</w:t>
        </w:r>
      </w:hyperlink>
      <w:r w:rsidRPr="00AF192F">
        <w:t xml:space="preserve">. Otherwise, the </w:t>
      </w:r>
      <w:r w:rsidRPr="00AF192F">
        <w:lastRenderedPageBreak/>
        <w:t xml:space="preserve">Department posts copies of the GA Rules, Statute, Ordinance and Appendices on it’s website at </w:t>
      </w:r>
      <w:hyperlink r:id="rId18" w:history="1">
        <w:r w:rsidRPr="00AF192F">
          <w:rPr>
            <w:rStyle w:val="Hyperlink"/>
          </w:rPr>
          <w:t>https://www.maine.gov/dhhs/ofi/programs-services/general-assistance</w:t>
        </w:r>
      </w:hyperlink>
      <w:r w:rsidRPr="00AF192F">
        <w:t xml:space="preserve"> </w:t>
      </w:r>
    </w:p>
    <w:p w14:paraId="44704E41" w14:textId="67C626F4" w:rsidR="00443CE4" w:rsidRPr="00AF192F" w:rsidRDefault="00443CE4" w:rsidP="00443CE4">
      <w:pPr>
        <w:ind w:left="720"/>
        <w:rPr>
          <w:bCs/>
        </w:rPr>
      </w:pPr>
      <w:r w:rsidRPr="00AF192F">
        <w:rPr>
          <w:bCs/>
        </w:rPr>
        <w:t xml:space="preserve">Q: What is standard for determining false misrepresentation?  </w:t>
      </w:r>
      <w:r w:rsidR="00FE25AF" w:rsidRPr="00AF192F">
        <w:rPr>
          <w:bCs/>
        </w:rPr>
        <w:t>I</w:t>
      </w:r>
      <w:r w:rsidRPr="00AF192F">
        <w:rPr>
          <w:bCs/>
        </w:rPr>
        <w:t xml:space="preserve"> could picture a "feeling" the person may ha</w:t>
      </w:r>
      <w:r w:rsidR="00FE25AF" w:rsidRPr="00AF192F">
        <w:rPr>
          <w:bCs/>
        </w:rPr>
        <w:t>ve to not believe the person.  C</w:t>
      </w:r>
      <w:r w:rsidRPr="00AF192F">
        <w:rPr>
          <w:bCs/>
        </w:rPr>
        <w:t>an you appeal?</w:t>
      </w:r>
      <w:r w:rsidR="00FE25AF" w:rsidRPr="00AF192F">
        <w:rPr>
          <w:bCs/>
        </w:rPr>
        <w:t xml:space="preserve"> </w:t>
      </w:r>
      <w:r w:rsidRPr="00AF192F">
        <w:rPr>
          <w:bCs/>
        </w:rPr>
        <w:t>A:</w:t>
      </w:r>
      <w:r w:rsidRPr="00AF192F">
        <w:t xml:space="preserve">  Clients can always appeal a decision. Each decision sheet has directions for clients to request a fair hearing within 5 days of receipt of their decision.  Municipalities must have evidence to justify a disqualification for false representation. They cannot disqualify on a feeling. </w:t>
      </w:r>
    </w:p>
    <w:p w14:paraId="342118D7" w14:textId="5B00B7D7" w:rsidR="00443CE4" w:rsidRPr="00AF192F" w:rsidRDefault="00443CE4" w:rsidP="00443CE4">
      <w:pPr>
        <w:ind w:firstLine="720"/>
        <w:rPr>
          <w:bCs/>
        </w:rPr>
      </w:pPr>
      <w:r w:rsidRPr="00AF192F">
        <w:rPr>
          <w:bCs/>
        </w:rPr>
        <w:t>Q: Is the GA hotline available 24/7?</w:t>
      </w:r>
      <w:r w:rsidR="00FE25AF" w:rsidRPr="00AF192F">
        <w:rPr>
          <w:bCs/>
        </w:rPr>
        <w:t xml:space="preserve"> </w:t>
      </w:r>
      <w:r w:rsidRPr="00AF192F">
        <w:rPr>
          <w:bCs/>
        </w:rPr>
        <w:t>A:</w:t>
      </w:r>
      <w:r w:rsidRPr="00AF192F">
        <w:t xml:space="preserve"> The GA hotline is only available during regular business </w:t>
      </w:r>
      <w:r w:rsidR="00FE25AF" w:rsidRPr="00AF192F">
        <w:tab/>
      </w:r>
      <w:r w:rsidRPr="00AF192F">
        <w:t>hours Monday-Friday from 8am-5pm.</w:t>
      </w:r>
    </w:p>
    <w:p w14:paraId="76F3C846" w14:textId="52FE94D4" w:rsidR="00443CE4" w:rsidRPr="00AF192F" w:rsidRDefault="00443CE4" w:rsidP="00FE25AF">
      <w:pPr>
        <w:ind w:firstLine="720"/>
        <w:rPr>
          <w:bCs/>
        </w:rPr>
      </w:pPr>
      <w:r w:rsidRPr="00AF192F">
        <w:rPr>
          <w:bCs/>
        </w:rPr>
        <w:t xml:space="preserve">Q:  How are income limits set to qualify for GA? </w:t>
      </w:r>
      <w:r w:rsidR="00FE25AF" w:rsidRPr="00AF192F">
        <w:rPr>
          <w:bCs/>
        </w:rPr>
        <w:t xml:space="preserve"> </w:t>
      </w:r>
      <w:r w:rsidRPr="00AF192F">
        <w:rPr>
          <w:bCs/>
        </w:rPr>
        <w:t>A:</w:t>
      </w:r>
      <w:r w:rsidRPr="00AF192F">
        <w:t xml:space="preserve">  GA maximums are based on </w:t>
      </w:r>
      <w:r w:rsidR="00FE25AF" w:rsidRPr="00AF192F">
        <w:t xml:space="preserve"> </w:t>
      </w:r>
      <w:r w:rsidR="00FE25AF" w:rsidRPr="00AF192F">
        <w:tab/>
      </w:r>
      <w:r w:rsidRPr="00AF192F">
        <w:t xml:space="preserve">county/metropolitan area.  An applicant who has income will be expected to use that income for </w:t>
      </w:r>
      <w:r w:rsidR="00FE25AF" w:rsidRPr="00AF192F">
        <w:tab/>
      </w:r>
      <w:r w:rsidRPr="00AF192F">
        <w:t xml:space="preserve">basic necessities.  Income will reduce the amount of assistance a person can receive. For </w:t>
      </w:r>
      <w:r w:rsidR="00FE25AF" w:rsidRPr="00AF192F">
        <w:tab/>
      </w:r>
      <w:r w:rsidRPr="00AF192F">
        <w:t xml:space="preserve">example, a person with a $1,000 maximum who also has $100 in income will only be eligible to </w:t>
      </w:r>
      <w:r w:rsidR="00FE25AF" w:rsidRPr="00AF192F">
        <w:tab/>
      </w:r>
      <w:r w:rsidRPr="00AF192F">
        <w:t>receive the remainder of $900 in assistance.</w:t>
      </w:r>
    </w:p>
    <w:p w14:paraId="05B743D2" w14:textId="70A9AA2F" w:rsidR="00443CE4" w:rsidRPr="00AF192F" w:rsidRDefault="00443CE4" w:rsidP="00FE25AF">
      <w:pPr>
        <w:ind w:firstLine="720"/>
        <w:rPr>
          <w:bCs/>
        </w:rPr>
      </w:pPr>
      <w:r w:rsidRPr="00AF192F">
        <w:rPr>
          <w:bCs/>
        </w:rPr>
        <w:t>Q:  What about towns that say GA funds are expended?</w:t>
      </w:r>
      <w:r w:rsidR="00FE25AF" w:rsidRPr="00AF192F">
        <w:rPr>
          <w:bCs/>
        </w:rPr>
        <w:t xml:space="preserve"> </w:t>
      </w:r>
      <w:r w:rsidRPr="00AF192F">
        <w:rPr>
          <w:bCs/>
        </w:rPr>
        <w:t>A:</w:t>
      </w:r>
      <w:r w:rsidRPr="00AF192F">
        <w:t xml:space="preserve">  Budgeting for GA is incredibly difficult </w:t>
      </w:r>
      <w:r w:rsidR="00FE25AF" w:rsidRPr="00AF192F">
        <w:tab/>
      </w:r>
      <w:r w:rsidRPr="00AF192F">
        <w:t xml:space="preserve">on municipalities. They must give their best “guestimate” for the following year’s budget </w:t>
      </w:r>
      <w:r w:rsidR="00FE25AF" w:rsidRPr="00AF192F">
        <w:tab/>
      </w:r>
      <w:r w:rsidRPr="00AF192F">
        <w:t xml:space="preserve">numbers with only the previous years’ expenditures to go by. Numbers are due for the next tax </w:t>
      </w:r>
      <w:r w:rsidR="00FE25AF" w:rsidRPr="00AF192F">
        <w:tab/>
      </w:r>
      <w:r w:rsidRPr="00AF192F">
        <w:t xml:space="preserve">year before changes from legislation and annual maximums come into effect each year. Some </w:t>
      </w:r>
      <w:r w:rsidR="00FE25AF" w:rsidRPr="00AF192F">
        <w:tab/>
      </w:r>
      <w:r w:rsidRPr="00AF192F">
        <w:t xml:space="preserve">towns may not budget enough for certain categories of assistance through GA. We appreciate </w:t>
      </w:r>
      <w:r w:rsidR="00FE25AF" w:rsidRPr="00AF192F">
        <w:tab/>
      </w:r>
      <w:r w:rsidRPr="00AF192F">
        <w:t xml:space="preserve">the technicality and struggle towns have in creating a budget for GA, however state law requires </w:t>
      </w:r>
      <w:r w:rsidR="00FE25AF" w:rsidRPr="00AF192F">
        <w:tab/>
      </w:r>
      <w:r w:rsidRPr="00AF192F">
        <w:t xml:space="preserve">that towns assist all eligible applicants for assistance, even if the municipality has exceeded their </w:t>
      </w:r>
      <w:r w:rsidR="00FE25AF" w:rsidRPr="00AF192F">
        <w:tab/>
      </w:r>
      <w:r w:rsidRPr="00AF192F">
        <w:t>GA budget.  The state also reimburses for 70% of all assistance issued.</w:t>
      </w:r>
    </w:p>
    <w:p w14:paraId="33700247" w14:textId="5568E9D3" w:rsidR="00443CE4" w:rsidRPr="00AF192F" w:rsidRDefault="00443CE4" w:rsidP="00443CE4">
      <w:pPr>
        <w:ind w:left="720"/>
        <w:rPr>
          <w:bCs/>
        </w:rPr>
      </w:pPr>
      <w:r w:rsidRPr="00AF192F">
        <w:rPr>
          <w:bCs/>
        </w:rPr>
        <w:t>Q:  Is there a place we could reference a list of what GA will assist with payment of? If so, is this the same for every City/Town?</w:t>
      </w:r>
      <w:r w:rsidR="00FE25AF" w:rsidRPr="00AF192F">
        <w:rPr>
          <w:bCs/>
        </w:rPr>
        <w:t xml:space="preserve"> </w:t>
      </w:r>
      <w:r w:rsidRPr="00AF192F">
        <w:rPr>
          <w:bCs/>
        </w:rPr>
        <w:t>A:</w:t>
      </w:r>
      <w:r w:rsidRPr="00AF192F">
        <w:t xml:space="preserve">  There is not a comprehensive list, but the rules, statute and ordinance summarize the types of items that are considered basic necessities. For instance, the GA Ordinance (available to view on the DHHS website) states:</w:t>
      </w:r>
    </w:p>
    <w:p w14:paraId="6B143DEC" w14:textId="2358A736" w:rsidR="00443CE4" w:rsidRPr="00AF192F" w:rsidRDefault="00443CE4" w:rsidP="00443CE4">
      <w:pPr>
        <w:ind w:left="720"/>
      </w:pPr>
      <w:r w:rsidRPr="00AF192F">
        <w:t>Basic Necessities. Food, clothing, shelter, fuel, electricity, potable water, non-elective essential medical services as prescribed by a physicia</w:t>
      </w:r>
      <w:r w:rsidR="00FE25AF" w:rsidRPr="00AF192F">
        <w:t xml:space="preserve">n, nonprescription drugs, basic </w:t>
      </w:r>
      <w:r w:rsidRPr="00AF192F">
        <w:t>telephone service where it is necessary for medical or work-related reasons, property taxes when a tax lien placed on the property threatens the loss of the applicant’s place of residence, and any other commodity or service determined essential by the municipality.</w:t>
      </w:r>
    </w:p>
    <w:p w14:paraId="409EF28A" w14:textId="73B298F0" w:rsidR="00443CE4" w:rsidRPr="00AF192F" w:rsidRDefault="00443CE4" w:rsidP="00443CE4">
      <w:pPr>
        <w:ind w:left="720"/>
        <w:rPr>
          <w:bCs/>
        </w:rPr>
      </w:pPr>
      <w:r w:rsidRPr="00AF192F">
        <w:rPr>
          <w:bCs/>
        </w:rPr>
        <w:t>Q: Will GA help a single person who is homeless and only source of income is SSI which is 914/month?</w:t>
      </w:r>
      <w:r w:rsidR="00FE25AF" w:rsidRPr="00AF192F">
        <w:rPr>
          <w:bCs/>
        </w:rPr>
        <w:t xml:space="preserve"> </w:t>
      </w:r>
      <w:r w:rsidRPr="00AF192F">
        <w:t>A: It depends on the municipality the person is living in and whether they have received assistance previously.  The maximum allowances vary depending on community.</w:t>
      </w:r>
    </w:p>
    <w:p w14:paraId="2CCB7DBD" w14:textId="77777777" w:rsidR="00443CE4" w:rsidRPr="00AF192F" w:rsidRDefault="00443CE4" w:rsidP="00443CE4">
      <w:pPr>
        <w:ind w:left="720"/>
      </w:pPr>
      <w:r w:rsidRPr="00AF192F">
        <w:t xml:space="preserve">For example, the 1 person maximum in Bangor is $816, but the 1 person maximum in Waldo County is $970.  This means that a person in Bangor would be “over income” by $98, but a person in Belfast might be eligible for $56 ($970 max-$914 income).  </w:t>
      </w:r>
    </w:p>
    <w:p w14:paraId="15A37AD4" w14:textId="723E178B" w:rsidR="00443CE4" w:rsidRPr="00AF192F" w:rsidRDefault="00FE25AF" w:rsidP="00443CE4">
      <w:pPr>
        <w:ind w:left="720"/>
      </w:pPr>
      <w:r w:rsidRPr="00AF192F">
        <w:t xml:space="preserve"> </w:t>
      </w:r>
      <w:r w:rsidR="00443CE4" w:rsidRPr="00AF192F">
        <w:t>Additionally, when someone is a repeat applicant, they are required to document how their money was spent in the 30 days prior to application.  If someone received $914 from SSI and had $900 in receipts, but was missing the remaining $14 in receipts, the individual would only be eligible for $42 in assistance ($970 max-$914 income - $14 unaccounted for = $42).</w:t>
      </w:r>
    </w:p>
    <w:p w14:paraId="318B9EEB" w14:textId="25820C60" w:rsidR="00443CE4" w:rsidRPr="00AF192F" w:rsidRDefault="00443CE4" w:rsidP="00443CE4">
      <w:pPr>
        <w:ind w:left="720"/>
        <w:rPr>
          <w:bCs/>
        </w:rPr>
      </w:pPr>
      <w:r w:rsidRPr="00AF192F">
        <w:rPr>
          <w:bCs/>
        </w:rPr>
        <w:t>Q: There was some conversation in homeless meetings that LD459 allows GA to go over the 30 days? Can you speak to what that means?</w:t>
      </w:r>
      <w:r w:rsidR="00FE25AF" w:rsidRPr="00AF192F">
        <w:rPr>
          <w:bCs/>
        </w:rPr>
        <w:t xml:space="preserve"> </w:t>
      </w:r>
      <w:r w:rsidRPr="00AF192F">
        <w:t>A:  I’m not sure exactly what that refers to. During the COVID-19 Pandemic, Governor Mills issued emergency rules. One of those emergency rules allowed a maximum eligibility period of 60 days (versus the original 30).  This rule ended 30 days following the termination of the Maine State of Emergency in 2022 (ended approx. August 2022).</w:t>
      </w:r>
    </w:p>
    <w:p w14:paraId="34E96AC3" w14:textId="4EE5D8C2" w:rsidR="00443CE4" w:rsidRPr="00AF192F" w:rsidRDefault="00443CE4" w:rsidP="00443CE4">
      <w:pPr>
        <w:ind w:left="720"/>
        <w:rPr>
          <w:bCs/>
        </w:rPr>
      </w:pPr>
      <w:r w:rsidRPr="00AF192F">
        <w:rPr>
          <w:bCs/>
        </w:rPr>
        <w:lastRenderedPageBreak/>
        <w:t>Q:  Will the State reimburse towns at 70% if their maximums are higher than the model ordinance prescribes?</w:t>
      </w:r>
      <w:r w:rsidR="00FE25AF" w:rsidRPr="00AF192F">
        <w:rPr>
          <w:bCs/>
        </w:rPr>
        <w:t xml:space="preserve"> </w:t>
      </w:r>
      <w:r w:rsidRPr="00AF192F">
        <w:rPr>
          <w:bCs/>
        </w:rPr>
        <w:t>A:</w:t>
      </w:r>
      <w:r w:rsidRPr="00AF192F">
        <w:t xml:space="preserve">  YES. As long as they were submitted with justification for the changes and then approved by the GA Program Manager with the Department. </w:t>
      </w:r>
    </w:p>
    <w:p w14:paraId="2C892C0D" w14:textId="0E061E82" w:rsidR="003204AF" w:rsidRPr="00AF192F" w:rsidRDefault="003204AF" w:rsidP="003204AF">
      <w:pPr>
        <w:pStyle w:val="ListParagraph"/>
        <w:numPr>
          <w:ilvl w:val="0"/>
          <w:numId w:val="37"/>
        </w:numPr>
        <w:rPr>
          <w:b/>
        </w:rPr>
      </w:pPr>
      <w:r w:rsidRPr="00AF192F">
        <w:rPr>
          <w:b/>
        </w:rPr>
        <w:t>Point in Time Update:</w:t>
      </w:r>
    </w:p>
    <w:p w14:paraId="198DAAA7" w14:textId="343CE257" w:rsidR="00902762" w:rsidRPr="00AF192F" w:rsidRDefault="00902762" w:rsidP="00902762">
      <w:pPr>
        <w:pStyle w:val="Default"/>
        <w:ind w:left="720"/>
        <w:rPr>
          <w:rFonts w:ascii="Garamond" w:hAnsi="Garamond" w:cs="Garamond"/>
        </w:rPr>
      </w:pPr>
      <w:r w:rsidRPr="00AF192F">
        <w:t xml:space="preserve">In 2023, the “Night of the Count” in Maine was </w:t>
      </w:r>
      <w:r w:rsidR="00890FA3">
        <w:t xml:space="preserve">conducted on </w:t>
      </w:r>
      <w:r w:rsidRPr="00AF192F">
        <w:t xml:space="preserve">January 24. Information from emergency shelters and other service providers was primarily collected through </w:t>
      </w:r>
      <w:r w:rsidR="00CE62FC">
        <w:t>HMIS</w:t>
      </w:r>
      <w:r w:rsidRPr="00AF192F">
        <w:t>. This year, Hub Coordinators organized the unsheltered portion of the count in each of the nine Homeless S</w:t>
      </w:r>
      <w:r w:rsidR="00CE62FC">
        <w:t>ervice Hubs</w:t>
      </w:r>
      <w:r w:rsidRPr="00AF192F">
        <w:t>. Information from those who were unsheltered on the night of the count, as well as from those shelters or programs that do not participate in HMIS, was coll</w:t>
      </w:r>
      <w:r w:rsidR="00C64021">
        <w:t xml:space="preserve">ected by volunteers </w:t>
      </w:r>
      <w:r w:rsidRPr="00AF192F">
        <w:t xml:space="preserve">in the field and outreach staff at encampments. Scott T. provided an overview of this year’s count as well explanations to major differences with previous years.  </w:t>
      </w:r>
    </w:p>
    <w:p w14:paraId="31D723D0" w14:textId="1550A58B" w:rsidR="00902762" w:rsidRPr="00AF192F" w:rsidRDefault="00FB1678" w:rsidP="00902762">
      <w:pPr>
        <w:pStyle w:val="ListParagraph"/>
        <w:numPr>
          <w:ilvl w:val="0"/>
          <w:numId w:val="41"/>
        </w:numPr>
        <w:autoSpaceDE w:val="0"/>
        <w:autoSpaceDN w:val="0"/>
        <w:adjustRightInd w:val="0"/>
        <w:rPr>
          <w:rFonts w:cstheme="minorHAnsi"/>
        </w:rPr>
      </w:pPr>
      <w:r w:rsidRPr="00AF192F">
        <w:rPr>
          <w:rFonts w:cstheme="minorHAnsi"/>
          <w:bCs/>
          <w:u w:val="single"/>
        </w:rPr>
        <w:t>Total:</w:t>
      </w:r>
      <w:r w:rsidRPr="00AF192F">
        <w:rPr>
          <w:rFonts w:cstheme="minorHAnsi"/>
          <w:bCs/>
        </w:rPr>
        <w:t xml:space="preserve"> </w:t>
      </w:r>
      <w:r w:rsidR="00902762" w:rsidRPr="00AF192F">
        <w:rPr>
          <w:rFonts w:cstheme="minorHAnsi"/>
          <w:bCs/>
        </w:rPr>
        <w:t>4,258 people experienced homelessness in Maine on January 24, 2023.</w:t>
      </w:r>
    </w:p>
    <w:p w14:paraId="1BCD2C28" w14:textId="0EC19D93" w:rsidR="00902762" w:rsidRPr="00AF192F" w:rsidRDefault="00902762" w:rsidP="00902762">
      <w:pPr>
        <w:pStyle w:val="Default"/>
        <w:ind w:left="1440"/>
        <w:rPr>
          <w:bCs/>
          <w:color w:val="auto"/>
        </w:rPr>
      </w:pPr>
      <w:r w:rsidRPr="00902762">
        <w:rPr>
          <w:rFonts w:asciiTheme="minorHAnsi" w:hAnsiTheme="minorHAnsi" w:cstheme="minorHAnsi"/>
          <w:bCs/>
          <w:color w:val="auto"/>
        </w:rPr>
        <w:t xml:space="preserve">For many years, our PIT numbers were pretty </w:t>
      </w:r>
      <w:r w:rsidRPr="00AF192F">
        <w:rPr>
          <w:rFonts w:cstheme="minorHAnsi"/>
          <w:bCs/>
        </w:rPr>
        <w:t xml:space="preserve">consistent. In 2022 and 2023, we included ERA and GA Hotel/Motel numbers. In southern Maine, many of those assisted by these resources were Asylum Seekers. </w:t>
      </w:r>
      <w:r w:rsidRPr="00AF192F">
        <w:rPr>
          <w:color w:val="auto"/>
        </w:rPr>
        <w:t xml:space="preserve"> </w:t>
      </w:r>
      <w:r w:rsidRPr="00AF192F">
        <w:rPr>
          <w:bCs/>
          <w:color w:val="auto"/>
        </w:rPr>
        <w:t>TH was added this year so these totals would match HUD numbers. TH has averaged around 1000 beds.</w:t>
      </w:r>
    </w:p>
    <w:p w14:paraId="6D27DE63" w14:textId="77473BA1" w:rsidR="00FB1678" w:rsidRPr="00AF192F" w:rsidRDefault="00FB1678" w:rsidP="00902762">
      <w:pPr>
        <w:pStyle w:val="Default"/>
        <w:numPr>
          <w:ilvl w:val="0"/>
          <w:numId w:val="41"/>
        </w:numPr>
        <w:rPr>
          <w:rFonts w:asciiTheme="minorHAnsi" w:hAnsiTheme="minorHAnsi" w:cstheme="minorHAnsi"/>
          <w:color w:val="auto"/>
        </w:rPr>
      </w:pPr>
      <w:r w:rsidRPr="00AF192F">
        <w:rPr>
          <w:rFonts w:asciiTheme="minorHAnsi" w:hAnsiTheme="minorHAnsi" w:cstheme="minorHAnsi"/>
          <w:bCs/>
          <w:color w:val="auto"/>
          <w:u w:val="single"/>
        </w:rPr>
        <w:t>Youth and Families:</w:t>
      </w:r>
      <w:r w:rsidRPr="00AF192F">
        <w:rPr>
          <w:rFonts w:asciiTheme="minorHAnsi" w:hAnsiTheme="minorHAnsi" w:cstheme="minorHAnsi"/>
          <w:bCs/>
          <w:color w:val="auto"/>
        </w:rPr>
        <w:t xml:space="preserve"> 55% of all households who experienced homelessness have at least one child.</w:t>
      </w:r>
    </w:p>
    <w:p w14:paraId="34C6CA66" w14:textId="78167928" w:rsidR="00902762" w:rsidRPr="00AF192F" w:rsidRDefault="00FB1678" w:rsidP="00FB1678">
      <w:pPr>
        <w:pStyle w:val="Default"/>
        <w:ind w:left="1440"/>
        <w:rPr>
          <w:rFonts w:asciiTheme="minorHAnsi" w:hAnsiTheme="minorHAnsi" w:cstheme="minorHAnsi"/>
          <w:bCs/>
          <w:color w:val="auto"/>
        </w:rPr>
      </w:pPr>
      <w:r w:rsidRPr="00AF192F">
        <w:rPr>
          <w:rFonts w:asciiTheme="minorHAnsi" w:hAnsiTheme="minorHAnsi" w:cstheme="minorHAnsi"/>
          <w:bCs/>
          <w:color w:val="auto"/>
        </w:rPr>
        <w:t>Last year 55% were households without children and in prior years households without children were an even larger portion of the total.</w:t>
      </w:r>
    </w:p>
    <w:p w14:paraId="1132DE02" w14:textId="16ECAA67" w:rsidR="00FB1678" w:rsidRPr="00AF192F" w:rsidRDefault="00FB1678" w:rsidP="00FB1678">
      <w:pPr>
        <w:pStyle w:val="Default"/>
        <w:numPr>
          <w:ilvl w:val="0"/>
          <w:numId w:val="41"/>
        </w:numPr>
        <w:rPr>
          <w:rFonts w:asciiTheme="minorHAnsi" w:hAnsiTheme="minorHAnsi" w:cstheme="minorHAnsi"/>
          <w:color w:val="auto"/>
          <w:u w:val="single"/>
        </w:rPr>
      </w:pPr>
      <w:r w:rsidRPr="00AF192F">
        <w:rPr>
          <w:bCs/>
          <w:color w:val="auto"/>
          <w:u w:val="single"/>
        </w:rPr>
        <w:t xml:space="preserve">Gender &amp; Race: </w:t>
      </w:r>
      <w:r w:rsidRPr="00AF192F">
        <w:rPr>
          <w:color w:val="auto"/>
        </w:rPr>
        <w:t>Survey respondents were more likely to be non-white as compared to Maine’s population, which is 93% white. The 2023 PIT was comprised of 50% females (vs. 42% in 2022) and 52% racial minorities (vs. 40% in 2022) with Black or African American making up 47% of the PIT.</w:t>
      </w:r>
      <w:r w:rsidR="004928DE" w:rsidRPr="00AF192F">
        <w:rPr>
          <w:color w:val="auto"/>
        </w:rPr>
        <w:t xml:space="preserve"> </w:t>
      </w:r>
      <w:r w:rsidR="004928DE" w:rsidRPr="00AF192F">
        <w:rPr>
          <w:bCs/>
          <w:color w:val="auto"/>
        </w:rPr>
        <w:t>In 2022, White =66%, Black/African American=28% 2016 to 2022 W=75% to 88% B= 5% to 18%.</w:t>
      </w:r>
    </w:p>
    <w:p w14:paraId="1051FE39" w14:textId="1AF9B49D" w:rsidR="004928DE" w:rsidRPr="00AF192F" w:rsidRDefault="004928DE" w:rsidP="004928DE">
      <w:pPr>
        <w:pStyle w:val="Default"/>
        <w:ind w:left="1440"/>
        <w:rPr>
          <w:rFonts w:asciiTheme="minorHAnsi" w:hAnsiTheme="minorHAnsi" w:cstheme="minorHAnsi"/>
          <w:color w:val="auto"/>
        </w:rPr>
      </w:pPr>
      <w:r w:rsidRPr="00AF192F">
        <w:rPr>
          <w:bCs/>
          <w:color w:val="auto"/>
        </w:rPr>
        <w:t>The change in race demographics could be due to the influx of asylum seekers.</w:t>
      </w:r>
      <w:r w:rsidRPr="00AF192F">
        <w:rPr>
          <w:rFonts w:asciiTheme="minorHAnsi" w:hAnsiTheme="minorHAnsi" w:cstheme="minorHAnsi"/>
          <w:color w:val="auto"/>
        </w:rPr>
        <w:t xml:space="preserve"> </w:t>
      </w:r>
    </w:p>
    <w:p w14:paraId="359D3B7C" w14:textId="4DCA12EA" w:rsidR="004928DE" w:rsidRPr="00AF192F" w:rsidRDefault="004928DE" w:rsidP="004928DE">
      <w:pPr>
        <w:pStyle w:val="Default"/>
        <w:numPr>
          <w:ilvl w:val="0"/>
          <w:numId w:val="41"/>
        </w:numPr>
        <w:rPr>
          <w:rFonts w:asciiTheme="minorHAnsi" w:hAnsiTheme="minorHAnsi" w:cstheme="minorHAnsi"/>
          <w:color w:val="auto"/>
        </w:rPr>
      </w:pPr>
      <w:r w:rsidRPr="00AF192F">
        <w:rPr>
          <w:rFonts w:asciiTheme="minorHAnsi" w:hAnsiTheme="minorHAnsi" w:cstheme="minorHAnsi"/>
          <w:color w:val="auto"/>
          <w:u w:val="single"/>
        </w:rPr>
        <w:t xml:space="preserve">Subpopulations: </w:t>
      </w:r>
      <w:r w:rsidRPr="00AF192F">
        <w:rPr>
          <w:rFonts w:asciiTheme="minorHAnsi" w:hAnsiTheme="minorHAnsi" w:cstheme="minorHAnsi"/>
          <w:color w:val="auto"/>
        </w:rPr>
        <w:t>Adult survivors of Domestic Violence =245</w:t>
      </w:r>
    </w:p>
    <w:p w14:paraId="6BFFE6CD" w14:textId="56C4FF03" w:rsidR="004928DE" w:rsidRPr="004928DE" w:rsidRDefault="004928DE" w:rsidP="004928DE">
      <w:pPr>
        <w:autoSpaceDE w:val="0"/>
        <w:autoSpaceDN w:val="0"/>
        <w:adjustRightInd w:val="0"/>
        <w:ind w:left="2160" w:firstLine="720"/>
        <w:rPr>
          <w:rFonts w:cstheme="minorHAnsi"/>
        </w:rPr>
      </w:pPr>
      <w:r w:rsidRPr="00AF192F">
        <w:rPr>
          <w:rFonts w:cstheme="minorHAnsi"/>
        </w:rPr>
        <w:t xml:space="preserve">    </w:t>
      </w:r>
      <w:r w:rsidRPr="004928DE">
        <w:rPr>
          <w:rFonts w:cstheme="minorHAnsi"/>
        </w:rPr>
        <w:t>Unaccompanied children (&lt;18</w:t>
      </w:r>
      <w:r w:rsidRPr="00AF192F">
        <w:rPr>
          <w:rFonts w:cstheme="minorHAnsi"/>
        </w:rPr>
        <w:t>) =24</w:t>
      </w:r>
    </w:p>
    <w:p w14:paraId="53462FBF" w14:textId="737D8B96" w:rsidR="004928DE" w:rsidRPr="004928DE" w:rsidRDefault="004928DE" w:rsidP="004928DE">
      <w:pPr>
        <w:autoSpaceDE w:val="0"/>
        <w:autoSpaceDN w:val="0"/>
        <w:adjustRightInd w:val="0"/>
        <w:rPr>
          <w:rFonts w:cstheme="minorHAnsi"/>
        </w:rPr>
      </w:pPr>
      <w:r w:rsidRPr="00AF192F">
        <w:rPr>
          <w:rFonts w:cstheme="minorHAnsi"/>
        </w:rPr>
        <w:t xml:space="preserve">                                                         </w:t>
      </w:r>
      <w:r w:rsidRPr="004928DE">
        <w:rPr>
          <w:rFonts w:cstheme="minorHAnsi"/>
        </w:rPr>
        <w:t>Unaccompanied Young adults (18-24</w:t>
      </w:r>
      <w:r w:rsidRPr="00AF192F">
        <w:rPr>
          <w:rFonts w:cstheme="minorHAnsi"/>
        </w:rPr>
        <w:t>) =145</w:t>
      </w:r>
    </w:p>
    <w:p w14:paraId="46A2942B" w14:textId="4F7375DF" w:rsidR="004928DE" w:rsidRPr="004928DE" w:rsidRDefault="004928DE" w:rsidP="004928DE">
      <w:pPr>
        <w:autoSpaceDE w:val="0"/>
        <w:autoSpaceDN w:val="0"/>
        <w:adjustRightInd w:val="0"/>
        <w:rPr>
          <w:rFonts w:cstheme="minorHAnsi"/>
        </w:rPr>
      </w:pPr>
      <w:r w:rsidRPr="00AF192F">
        <w:rPr>
          <w:rFonts w:cstheme="minorHAnsi"/>
        </w:rPr>
        <w:t xml:space="preserve">                                                         </w:t>
      </w:r>
      <w:r w:rsidRPr="004928DE">
        <w:rPr>
          <w:rFonts w:cstheme="minorHAnsi"/>
        </w:rPr>
        <w:t>Adults with a Substance Use Disorder</w:t>
      </w:r>
      <w:r w:rsidRPr="00AF192F">
        <w:rPr>
          <w:rFonts w:cstheme="minorHAnsi"/>
        </w:rPr>
        <w:t>=674</w:t>
      </w:r>
    </w:p>
    <w:p w14:paraId="661B1108" w14:textId="370B1A77" w:rsidR="004928DE" w:rsidRPr="004928DE" w:rsidRDefault="004928DE" w:rsidP="004928DE">
      <w:pPr>
        <w:autoSpaceDE w:val="0"/>
        <w:autoSpaceDN w:val="0"/>
        <w:adjustRightInd w:val="0"/>
        <w:rPr>
          <w:rFonts w:cstheme="minorHAnsi"/>
        </w:rPr>
      </w:pPr>
      <w:r w:rsidRPr="00AF192F">
        <w:rPr>
          <w:rFonts w:cstheme="minorHAnsi"/>
        </w:rPr>
        <w:t xml:space="preserve">                                                         </w:t>
      </w:r>
      <w:r w:rsidRPr="004928DE">
        <w:rPr>
          <w:rFonts w:cstheme="minorHAnsi"/>
        </w:rPr>
        <w:t>Adults with a Serious Mental Illness</w:t>
      </w:r>
      <w:r w:rsidRPr="00AF192F">
        <w:rPr>
          <w:rFonts w:cstheme="minorHAnsi"/>
        </w:rPr>
        <w:t>=674</w:t>
      </w:r>
    </w:p>
    <w:p w14:paraId="376950D3" w14:textId="5F4166A9" w:rsidR="004928DE" w:rsidRPr="004928DE" w:rsidRDefault="004928DE" w:rsidP="004928DE">
      <w:pPr>
        <w:autoSpaceDE w:val="0"/>
        <w:autoSpaceDN w:val="0"/>
        <w:adjustRightInd w:val="0"/>
        <w:rPr>
          <w:rFonts w:cstheme="minorHAnsi"/>
        </w:rPr>
      </w:pPr>
      <w:r w:rsidRPr="00AF192F">
        <w:rPr>
          <w:rFonts w:cstheme="minorHAnsi"/>
        </w:rPr>
        <w:t xml:space="preserve">                                                         </w:t>
      </w:r>
      <w:r w:rsidRPr="004928DE">
        <w:rPr>
          <w:rFonts w:cstheme="minorHAnsi"/>
        </w:rPr>
        <w:t>Veterans</w:t>
      </w:r>
      <w:r w:rsidRPr="00AF192F">
        <w:rPr>
          <w:rFonts w:cstheme="minorHAnsi"/>
        </w:rPr>
        <w:t>=123</w:t>
      </w:r>
    </w:p>
    <w:p w14:paraId="7892B789" w14:textId="6A27F405" w:rsidR="004928DE" w:rsidRPr="00AF192F" w:rsidRDefault="004928DE" w:rsidP="004928DE">
      <w:pPr>
        <w:pStyle w:val="Default"/>
        <w:ind w:left="1440"/>
        <w:rPr>
          <w:rFonts w:asciiTheme="minorHAnsi" w:hAnsiTheme="minorHAnsi" w:cstheme="minorHAnsi"/>
          <w:color w:val="auto"/>
        </w:rPr>
      </w:pPr>
      <w:r w:rsidRPr="00AF192F">
        <w:rPr>
          <w:rFonts w:asciiTheme="minorHAnsi" w:hAnsiTheme="minorHAnsi" w:cstheme="minorHAnsi"/>
          <w:color w:val="auto"/>
        </w:rPr>
        <w:t xml:space="preserve">                              Chronically homeless=1099</w:t>
      </w:r>
    </w:p>
    <w:p w14:paraId="19C957F5" w14:textId="30013958" w:rsidR="004928DE" w:rsidRPr="00AF192F" w:rsidRDefault="004928DE" w:rsidP="004928DE">
      <w:pPr>
        <w:pStyle w:val="Default"/>
        <w:ind w:left="1440"/>
        <w:rPr>
          <w:bCs/>
          <w:color w:val="auto"/>
        </w:rPr>
      </w:pPr>
      <w:r w:rsidRPr="00AF192F">
        <w:rPr>
          <w:bCs/>
          <w:color w:val="auto"/>
        </w:rPr>
        <w:t>The dramatic rise in the number of Chronically Homeless at may at least in part, be explained by the hotel/ motel numbers where many clients have stayed for more than 365 days.</w:t>
      </w:r>
    </w:p>
    <w:p w14:paraId="18C5D809" w14:textId="12D05B47" w:rsidR="00CB7043" w:rsidRPr="00AF192F" w:rsidRDefault="00CB7043" w:rsidP="00CB7043">
      <w:pPr>
        <w:pStyle w:val="Default"/>
        <w:numPr>
          <w:ilvl w:val="0"/>
          <w:numId w:val="41"/>
        </w:numPr>
      </w:pPr>
      <w:r w:rsidRPr="00AF192F">
        <w:rPr>
          <w:color w:val="auto"/>
          <w:u w:val="single"/>
        </w:rPr>
        <w:t>Location:</w:t>
      </w:r>
      <w:r w:rsidRPr="00AF192F">
        <w:rPr>
          <w:b/>
          <w:bCs/>
        </w:rPr>
        <w:t xml:space="preserve"> </w:t>
      </w:r>
      <w:r w:rsidRPr="00AF192F">
        <w:rPr>
          <w:bCs/>
        </w:rPr>
        <w:t xml:space="preserve">Hub 1: </w:t>
      </w:r>
      <w:r w:rsidRPr="00AF192F">
        <w:t>York County=491</w:t>
      </w:r>
    </w:p>
    <w:p w14:paraId="78FD8844" w14:textId="1DB4E0F0" w:rsidR="00CB7043" w:rsidRPr="00CB7043" w:rsidRDefault="00CB7043" w:rsidP="00CB7043">
      <w:pPr>
        <w:autoSpaceDE w:val="0"/>
        <w:autoSpaceDN w:val="0"/>
        <w:adjustRightInd w:val="0"/>
        <w:ind w:left="1440" w:firstLine="720"/>
        <w:rPr>
          <w:rFonts w:ascii="Calibri" w:hAnsi="Calibri" w:cs="Calibri"/>
          <w:color w:val="000000"/>
        </w:rPr>
      </w:pPr>
      <w:r w:rsidRPr="00AF192F">
        <w:rPr>
          <w:rFonts w:ascii="Calibri" w:hAnsi="Calibri" w:cs="Calibri"/>
          <w:bCs/>
          <w:color w:val="000000"/>
        </w:rPr>
        <w:t xml:space="preserve">    </w:t>
      </w:r>
      <w:r w:rsidRPr="00CB7043">
        <w:rPr>
          <w:rFonts w:ascii="Calibri" w:hAnsi="Calibri" w:cs="Calibri"/>
          <w:bCs/>
          <w:color w:val="000000"/>
        </w:rPr>
        <w:t xml:space="preserve">Hub 2: </w:t>
      </w:r>
      <w:r w:rsidRPr="00AF192F">
        <w:rPr>
          <w:rFonts w:ascii="Calibri" w:hAnsi="Calibri" w:cs="Calibri"/>
          <w:color w:val="000000"/>
        </w:rPr>
        <w:t>Cumberland County=2,009</w:t>
      </w:r>
    </w:p>
    <w:p w14:paraId="31617EFB" w14:textId="624D1FB1" w:rsidR="00CB7043" w:rsidRPr="00CB7043" w:rsidRDefault="00CB7043" w:rsidP="00CB7043">
      <w:pPr>
        <w:autoSpaceDE w:val="0"/>
        <w:autoSpaceDN w:val="0"/>
        <w:adjustRightInd w:val="0"/>
        <w:ind w:left="1440" w:firstLine="720"/>
        <w:rPr>
          <w:rFonts w:ascii="Calibri" w:hAnsi="Calibri" w:cs="Calibri"/>
          <w:color w:val="000000"/>
        </w:rPr>
      </w:pPr>
      <w:r w:rsidRPr="00AF192F">
        <w:rPr>
          <w:rFonts w:ascii="Calibri" w:hAnsi="Calibri" w:cs="Calibri"/>
          <w:bCs/>
          <w:color w:val="000000"/>
        </w:rPr>
        <w:t xml:space="preserve">    </w:t>
      </w:r>
      <w:r w:rsidRPr="00CB7043">
        <w:rPr>
          <w:rFonts w:ascii="Calibri" w:hAnsi="Calibri" w:cs="Calibri"/>
          <w:bCs/>
          <w:color w:val="000000"/>
        </w:rPr>
        <w:t xml:space="preserve">Hub 3: </w:t>
      </w:r>
      <w:r w:rsidRPr="00CB7043">
        <w:rPr>
          <w:rFonts w:ascii="Calibri" w:hAnsi="Calibri" w:cs="Calibri"/>
          <w:color w:val="000000"/>
        </w:rPr>
        <w:t>Midcoast - Sagadahoc, K</w:t>
      </w:r>
      <w:r w:rsidRPr="00AF192F">
        <w:rPr>
          <w:rFonts w:ascii="Calibri" w:hAnsi="Calibri" w:cs="Calibri"/>
          <w:color w:val="000000"/>
        </w:rPr>
        <w:t xml:space="preserve">nox, Lincoln, Waldo Counties=206 </w:t>
      </w:r>
    </w:p>
    <w:p w14:paraId="04513AC7" w14:textId="5F781BFF" w:rsidR="00CB7043" w:rsidRPr="00CB7043" w:rsidRDefault="00CB7043" w:rsidP="00CB7043">
      <w:pPr>
        <w:autoSpaceDE w:val="0"/>
        <w:autoSpaceDN w:val="0"/>
        <w:adjustRightInd w:val="0"/>
        <w:ind w:left="1440" w:firstLine="720"/>
        <w:rPr>
          <w:rFonts w:ascii="Calibri" w:hAnsi="Calibri" w:cs="Calibri"/>
          <w:color w:val="000000"/>
        </w:rPr>
      </w:pPr>
      <w:r w:rsidRPr="00AF192F">
        <w:rPr>
          <w:rFonts w:ascii="Calibri" w:hAnsi="Calibri" w:cs="Calibri"/>
          <w:bCs/>
          <w:color w:val="000000"/>
        </w:rPr>
        <w:t xml:space="preserve">    </w:t>
      </w:r>
      <w:r w:rsidRPr="00CB7043">
        <w:rPr>
          <w:rFonts w:ascii="Calibri" w:hAnsi="Calibri" w:cs="Calibri"/>
          <w:bCs/>
          <w:color w:val="000000"/>
        </w:rPr>
        <w:t xml:space="preserve">Hub 4: </w:t>
      </w:r>
      <w:r w:rsidRPr="00CB7043">
        <w:rPr>
          <w:rFonts w:ascii="Calibri" w:hAnsi="Calibri" w:cs="Calibri"/>
          <w:color w:val="000000"/>
        </w:rPr>
        <w:t>Androscoggin County</w:t>
      </w:r>
      <w:r w:rsidRPr="00AF192F">
        <w:rPr>
          <w:rFonts w:ascii="Calibri" w:hAnsi="Calibri" w:cs="Calibri"/>
          <w:color w:val="000000"/>
        </w:rPr>
        <w:t>=170</w:t>
      </w:r>
      <w:r w:rsidRPr="00CB7043">
        <w:rPr>
          <w:rFonts w:ascii="Calibri" w:hAnsi="Calibri" w:cs="Calibri"/>
          <w:color w:val="000000"/>
        </w:rPr>
        <w:t xml:space="preserve"> </w:t>
      </w:r>
    </w:p>
    <w:p w14:paraId="3B48A4BB" w14:textId="0FF5DCF9" w:rsidR="00CB7043" w:rsidRPr="00CB7043" w:rsidRDefault="00CB7043" w:rsidP="00CB7043">
      <w:pPr>
        <w:autoSpaceDE w:val="0"/>
        <w:autoSpaceDN w:val="0"/>
        <w:adjustRightInd w:val="0"/>
        <w:ind w:left="1440" w:firstLine="720"/>
        <w:rPr>
          <w:rFonts w:ascii="Calibri" w:hAnsi="Calibri" w:cs="Calibri"/>
          <w:color w:val="000000"/>
        </w:rPr>
      </w:pPr>
      <w:r w:rsidRPr="00AF192F">
        <w:rPr>
          <w:rFonts w:ascii="Calibri" w:hAnsi="Calibri" w:cs="Calibri"/>
          <w:bCs/>
          <w:color w:val="000000"/>
        </w:rPr>
        <w:t xml:space="preserve">    </w:t>
      </w:r>
      <w:r w:rsidRPr="00CB7043">
        <w:rPr>
          <w:rFonts w:ascii="Calibri" w:hAnsi="Calibri" w:cs="Calibri"/>
          <w:bCs/>
          <w:color w:val="000000"/>
        </w:rPr>
        <w:t xml:space="preserve">Hub 5: </w:t>
      </w:r>
      <w:r w:rsidRPr="00CB7043">
        <w:rPr>
          <w:rFonts w:ascii="Calibri" w:hAnsi="Calibri" w:cs="Calibri"/>
          <w:color w:val="000000"/>
        </w:rPr>
        <w:t>Western - Oxford a</w:t>
      </w:r>
      <w:r w:rsidRPr="00AF192F">
        <w:rPr>
          <w:rFonts w:ascii="Calibri" w:hAnsi="Calibri" w:cs="Calibri"/>
          <w:color w:val="000000"/>
        </w:rPr>
        <w:t>nd Franklin Counties=29</w:t>
      </w:r>
    </w:p>
    <w:p w14:paraId="6CE47BDD" w14:textId="1E3C65E8" w:rsidR="00CB7043" w:rsidRPr="00CB7043" w:rsidRDefault="00CB7043" w:rsidP="00CB7043">
      <w:pPr>
        <w:autoSpaceDE w:val="0"/>
        <w:autoSpaceDN w:val="0"/>
        <w:adjustRightInd w:val="0"/>
        <w:ind w:left="1440" w:firstLine="720"/>
        <w:rPr>
          <w:rFonts w:ascii="Calibri" w:hAnsi="Calibri" w:cs="Calibri"/>
          <w:color w:val="000000"/>
        </w:rPr>
      </w:pPr>
      <w:r w:rsidRPr="00AF192F">
        <w:rPr>
          <w:rFonts w:ascii="Calibri" w:hAnsi="Calibri" w:cs="Calibri"/>
          <w:bCs/>
          <w:color w:val="000000"/>
        </w:rPr>
        <w:t xml:space="preserve">    </w:t>
      </w:r>
      <w:r w:rsidRPr="00CB7043">
        <w:rPr>
          <w:rFonts w:ascii="Calibri" w:hAnsi="Calibri" w:cs="Calibri"/>
          <w:bCs/>
          <w:color w:val="000000"/>
        </w:rPr>
        <w:t xml:space="preserve">Hub 6: </w:t>
      </w:r>
      <w:r w:rsidRPr="00CB7043">
        <w:rPr>
          <w:rFonts w:ascii="Calibri" w:hAnsi="Calibri" w:cs="Calibri"/>
          <w:color w:val="000000"/>
        </w:rPr>
        <w:t>Central -</w:t>
      </w:r>
      <w:r w:rsidRPr="00AF192F">
        <w:rPr>
          <w:rFonts w:ascii="Calibri" w:hAnsi="Calibri" w:cs="Calibri"/>
          <w:color w:val="000000"/>
        </w:rPr>
        <w:t xml:space="preserve"> Somerset and Kennebec Counties=291</w:t>
      </w:r>
    </w:p>
    <w:p w14:paraId="1470B6A3" w14:textId="5E594C80" w:rsidR="00CB7043" w:rsidRPr="00CB7043" w:rsidRDefault="00CB7043" w:rsidP="00CB7043">
      <w:pPr>
        <w:autoSpaceDE w:val="0"/>
        <w:autoSpaceDN w:val="0"/>
        <w:adjustRightInd w:val="0"/>
        <w:ind w:left="1440" w:firstLine="720"/>
        <w:rPr>
          <w:rFonts w:ascii="Calibri" w:hAnsi="Calibri" w:cs="Calibri"/>
          <w:color w:val="000000"/>
        </w:rPr>
      </w:pPr>
      <w:r w:rsidRPr="00AF192F">
        <w:rPr>
          <w:rFonts w:ascii="Calibri" w:hAnsi="Calibri" w:cs="Calibri"/>
          <w:bCs/>
          <w:color w:val="000000"/>
        </w:rPr>
        <w:t xml:space="preserve">    </w:t>
      </w:r>
      <w:r w:rsidRPr="00CB7043">
        <w:rPr>
          <w:rFonts w:ascii="Calibri" w:hAnsi="Calibri" w:cs="Calibri"/>
          <w:bCs/>
          <w:color w:val="000000"/>
        </w:rPr>
        <w:t xml:space="preserve">Hub 7: </w:t>
      </w:r>
      <w:r w:rsidRPr="00CB7043">
        <w:rPr>
          <w:rFonts w:ascii="Calibri" w:hAnsi="Calibri" w:cs="Calibri"/>
          <w:color w:val="000000"/>
        </w:rPr>
        <w:t>Penquis - Pen</w:t>
      </w:r>
      <w:r w:rsidRPr="00AF192F">
        <w:rPr>
          <w:rFonts w:ascii="Calibri" w:hAnsi="Calibri" w:cs="Calibri"/>
          <w:color w:val="000000"/>
        </w:rPr>
        <w:t>obscot and Piscataquis Counties=390</w:t>
      </w:r>
    </w:p>
    <w:p w14:paraId="431B4DAD" w14:textId="6A605D34" w:rsidR="00CB7043" w:rsidRPr="00CB7043" w:rsidRDefault="00CB7043" w:rsidP="00CB7043">
      <w:pPr>
        <w:autoSpaceDE w:val="0"/>
        <w:autoSpaceDN w:val="0"/>
        <w:adjustRightInd w:val="0"/>
        <w:ind w:left="1440" w:firstLine="720"/>
        <w:rPr>
          <w:rFonts w:ascii="Calibri" w:hAnsi="Calibri" w:cs="Calibri"/>
          <w:color w:val="000000"/>
        </w:rPr>
      </w:pPr>
      <w:r w:rsidRPr="00AF192F">
        <w:rPr>
          <w:rFonts w:ascii="Calibri" w:hAnsi="Calibri" w:cs="Calibri"/>
          <w:bCs/>
          <w:color w:val="000000"/>
        </w:rPr>
        <w:t xml:space="preserve">    </w:t>
      </w:r>
      <w:r w:rsidRPr="00CB7043">
        <w:rPr>
          <w:rFonts w:ascii="Calibri" w:hAnsi="Calibri" w:cs="Calibri"/>
          <w:bCs/>
          <w:color w:val="000000"/>
        </w:rPr>
        <w:t xml:space="preserve">Hub 8: </w:t>
      </w:r>
      <w:r w:rsidRPr="00CB7043">
        <w:rPr>
          <w:rFonts w:ascii="Calibri" w:hAnsi="Calibri" w:cs="Calibri"/>
          <w:color w:val="000000"/>
        </w:rPr>
        <w:t>Downeast - Washington and Hancock Counties</w:t>
      </w:r>
      <w:r w:rsidRPr="00AF192F">
        <w:rPr>
          <w:rFonts w:ascii="Calibri" w:hAnsi="Calibri" w:cs="Calibri"/>
          <w:color w:val="000000"/>
        </w:rPr>
        <w:t>=</w:t>
      </w:r>
      <w:r w:rsidRPr="00CB7043">
        <w:rPr>
          <w:rFonts w:ascii="Calibri" w:hAnsi="Calibri" w:cs="Calibri"/>
          <w:color w:val="000000"/>
        </w:rPr>
        <w:t xml:space="preserve"> </w:t>
      </w:r>
      <w:r w:rsidRPr="00AF192F">
        <w:rPr>
          <w:rFonts w:ascii="Calibri" w:hAnsi="Calibri" w:cs="Calibri"/>
          <w:color w:val="000000"/>
        </w:rPr>
        <w:t>82</w:t>
      </w:r>
    </w:p>
    <w:p w14:paraId="3A01B3CB" w14:textId="47176F6A" w:rsidR="004928DE" w:rsidRPr="00AF192F" w:rsidRDefault="00CB7043" w:rsidP="00CB7043">
      <w:pPr>
        <w:pStyle w:val="Default"/>
        <w:ind w:left="2160"/>
      </w:pPr>
      <w:r w:rsidRPr="00AF192F">
        <w:rPr>
          <w:bCs/>
        </w:rPr>
        <w:t xml:space="preserve">    Hub 9:</w:t>
      </w:r>
      <w:r w:rsidRPr="00AF192F">
        <w:rPr>
          <w:b/>
          <w:bCs/>
        </w:rPr>
        <w:t xml:space="preserve"> </w:t>
      </w:r>
      <w:r w:rsidRPr="00AF192F">
        <w:t>Aroostook County=58</w:t>
      </w:r>
    </w:p>
    <w:p w14:paraId="6919FFAF" w14:textId="1B35AD67" w:rsidR="00CB7043" w:rsidRPr="00AF192F" w:rsidRDefault="00CB7043" w:rsidP="00CB7043">
      <w:pPr>
        <w:pStyle w:val="Default"/>
        <w:ind w:left="2160"/>
      </w:pPr>
      <w:r w:rsidRPr="00AF192F">
        <w:t xml:space="preserve">    There was no location available for 532 people counted. </w:t>
      </w:r>
    </w:p>
    <w:p w14:paraId="66792DC4" w14:textId="463603D7" w:rsidR="003204AF" w:rsidRPr="00AF192F" w:rsidRDefault="00AF192F" w:rsidP="00AF192F">
      <w:pPr>
        <w:ind w:left="720"/>
        <w:rPr>
          <w:rFonts w:ascii="Calibri" w:hAnsi="Calibri" w:cs="Calibri"/>
        </w:rPr>
      </w:pPr>
      <w:r w:rsidRPr="00AF192F">
        <w:rPr>
          <w:rFonts w:ascii="Calibri" w:hAnsi="Calibri" w:cs="Calibri"/>
        </w:rPr>
        <w:t xml:space="preserve">Details of this year’s MCOC PIT and HIIC can be found on the Maine Homeless Planning website:  </w:t>
      </w:r>
      <w:hyperlink r:id="rId19" w:history="1">
        <w:r w:rsidRPr="00AF192F">
          <w:rPr>
            <w:rStyle w:val="Hyperlink"/>
            <w:rFonts w:cstheme="minorHAnsi"/>
          </w:rPr>
          <w:t>www.mainehomelessplanning.org</w:t>
        </w:r>
      </w:hyperlink>
      <w:r w:rsidR="003204AF" w:rsidRPr="00AF192F">
        <w:rPr>
          <w:rFonts w:ascii="Calibri" w:hAnsi="Calibri" w:cs="Calibri"/>
        </w:rPr>
        <w:t xml:space="preserve">          </w:t>
      </w:r>
    </w:p>
    <w:p w14:paraId="7FE7C588" w14:textId="628A981F" w:rsidR="0082540E" w:rsidRPr="00AF192F" w:rsidRDefault="006D71F9" w:rsidP="00DE2507">
      <w:pPr>
        <w:pStyle w:val="ListParagraph"/>
        <w:numPr>
          <w:ilvl w:val="0"/>
          <w:numId w:val="40"/>
        </w:numPr>
        <w:snapToGrid w:val="0"/>
        <w:spacing w:before="120"/>
        <w:rPr>
          <w:rFonts w:ascii="Calibri" w:hAnsi="Calibri" w:cs="Calibri"/>
          <w:bCs/>
        </w:rPr>
      </w:pPr>
      <w:r w:rsidRPr="00AF192F">
        <w:rPr>
          <w:rFonts w:ascii="Calibri" w:hAnsi="Calibri" w:cs="Calibri"/>
          <w:b/>
        </w:rPr>
        <w:lastRenderedPageBreak/>
        <w:t>Legislative Updates:</w:t>
      </w:r>
      <w:r w:rsidRPr="00AF192F">
        <w:rPr>
          <w:rFonts w:ascii="Calibri" w:hAnsi="Calibri" w:cs="Calibri"/>
          <w:b/>
          <w:u w:val="single"/>
        </w:rPr>
        <w:t xml:space="preserve">   </w:t>
      </w:r>
    </w:p>
    <w:p w14:paraId="13B497DD" w14:textId="60AB2B7D" w:rsidR="006D71F9" w:rsidRPr="00AF192F" w:rsidRDefault="00FD6819" w:rsidP="0082540E">
      <w:pPr>
        <w:pStyle w:val="ListParagraph"/>
        <w:snapToGrid w:val="0"/>
        <w:spacing w:before="120"/>
        <w:rPr>
          <w:rFonts w:ascii="Calibri" w:hAnsi="Calibri" w:cs="Calibri"/>
          <w:bCs/>
        </w:rPr>
      </w:pPr>
      <w:r w:rsidRPr="00AF192F">
        <w:rPr>
          <w:rFonts w:ascii="Calibri" w:hAnsi="Calibri" w:cs="Calibri"/>
        </w:rPr>
        <w:t>All legislative policy updates were posted on the Maine Homeless P</w:t>
      </w:r>
      <w:r w:rsidR="00893AD2" w:rsidRPr="00AF192F">
        <w:rPr>
          <w:rFonts w:ascii="Calibri" w:hAnsi="Calibri" w:cs="Calibri"/>
        </w:rPr>
        <w:t xml:space="preserve">lanning website: </w:t>
      </w:r>
      <w:hyperlink r:id="rId20" w:history="1">
        <w:r w:rsidR="00893AD2" w:rsidRPr="00AF192F">
          <w:rPr>
            <w:rStyle w:val="Hyperlink"/>
            <w:rFonts w:ascii="Calibri" w:hAnsi="Calibri" w:cs="Calibri"/>
          </w:rPr>
          <w:t>www.mainehomelessplanning.org</w:t>
        </w:r>
      </w:hyperlink>
      <w:r w:rsidR="00893AD2" w:rsidRPr="00AF192F">
        <w:rPr>
          <w:rFonts w:ascii="Calibri" w:hAnsi="Calibri" w:cs="Calibri"/>
        </w:rPr>
        <w:t xml:space="preserve"> </w:t>
      </w:r>
    </w:p>
    <w:p w14:paraId="40B23826" w14:textId="1D361DFB" w:rsidR="006D71F9" w:rsidRPr="00AF192F" w:rsidRDefault="006D71F9" w:rsidP="00DE2507">
      <w:pPr>
        <w:pStyle w:val="Default"/>
        <w:numPr>
          <w:ilvl w:val="0"/>
          <w:numId w:val="40"/>
        </w:numPr>
        <w:rPr>
          <w:b/>
          <w:color w:val="auto"/>
        </w:rPr>
      </w:pPr>
      <w:r w:rsidRPr="00AF192F">
        <w:rPr>
          <w:b/>
          <w:color w:val="auto"/>
        </w:rPr>
        <w:t xml:space="preserve">Hub Update: </w:t>
      </w:r>
    </w:p>
    <w:p w14:paraId="47AF5300" w14:textId="5051FE08" w:rsidR="000E220A" w:rsidRPr="00AF192F" w:rsidRDefault="009720C0" w:rsidP="000E220A">
      <w:pPr>
        <w:ind w:left="720"/>
        <w:rPr>
          <w:rFonts w:ascii="Calibri" w:hAnsi="Calibri" w:cs="Calibri"/>
        </w:rPr>
      </w:pPr>
      <w:r w:rsidRPr="00AF192F">
        <w:rPr>
          <w:rFonts w:ascii="Calibri" w:hAnsi="Calibri" w:cs="Calibri"/>
          <w:bCs/>
        </w:rPr>
        <w:t>Tar</w:t>
      </w:r>
      <w:r w:rsidR="004262BE" w:rsidRPr="00AF192F">
        <w:rPr>
          <w:rFonts w:ascii="Calibri" w:hAnsi="Calibri" w:cs="Calibri"/>
          <w:bCs/>
        </w:rPr>
        <w:t>a</w:t>
      </w:r>
      <w:r w:rsidRPr="00AF192F">
        <w:rPr>
          <w:rFonts w:ascii="Calibri" w:hAnsi="Calibri" w:cs="Calibri"/>
          <w:bCs/>
        </w:rPr>
        <w:t xml:space="preserve"> s</w:t>
      </w:r>
      <w:r w:rsidR="00364D9F" w:rsidRPr="00AF192F">
        <w:rPr>
          <w:rFonts w:ascii="Calibri" w:hAnsi="Calibri" w:cs="Calibri"/>
          <w:bCs/>
        </w:rPr>
        <w:t xml:space="preserve">tarted today’s update by </w:t>
      </w:r>
      <w:r w:rsidR="000E220A" w:rsidRPr="00AF192F">
        <w:rPr>
          <w:rFonts w:ascii="Calibri" w:hAnsi="Calibri" w:cs="Calibri"/>
        </w:rPr>
        <w:t>announcing Coordinated Entry has officially kicked off with case conferencing happening in 5 of the 9 hubs.  Hub 3, 5, 6, 7, and 8 are currently piloting all parts of CES, Access, Assessment, Prioritization, and Referral.  Hub coordinators are facilitating case conferencing meetings with direct service providers to determine how to best match participants to the limited housing resources that are available in the Maine Continuum of Care (MCOC).  Curr</w:t>
      </w:r>
      <w:r w:rsidR="0058597E" w:rsidRPr="00AF192F">
        <w:rPr>
          <w:rFonts w:ascii="Calibri" w:hAnsi="Calibri" w:cs="Calibri"/>
        </w:rPr>
        <w:t>ently Hub 7 has City of Bangor Shelter Plus C</w:t>
      </w:r>
      <w:r w:rsidR="000E220A" w:rsidRPr="00AF192F">
        <w:rPr>
          <w:rFonts w:ascii="Calibri" w:hAnsi="Calibri" w:cs="Calibri"/>
        </w:rPr>
        <w:t>are vouchers and all hubs have been able to match to the remaining Emergency Housing Vouchers available across the state. Hubs 1, 4, 9 and 2 are preparing to pilot CES later this summer.  Hub 2 is working with HUD TA on the encampments and getting folks connected to CES.  They are also collectively working to help find places for individuals and families seeking asylum and currently housed at the Portland Expo.</w:t>
      </w:r>
    </w:p>
    <w:p w14:paraId="7F500F01" w14:textId="2FBC5B05" w:rsidR="000E220A" w:rsidRPr="00AF192F" w:rsidRDefault="000E220A" w:rsidP="000E220A">
      <w:pPr>
        <w:ind w:left="720"/>
      </w:pPr>
      <w:r w:rsidRPr="00AF192F">
        <w:t>The State Strategy Team meeting in May was postponed. Wrap up will happen at the end of June with Erin Healy closing out the state level work.  Hub level work will continue uninterrupted. Access to resources from Community Solutions will continue at the hub level for the five Built for Zero hubs. This essentially allows for the transfer of resources to the remai</w:t>
      </w:r>
      <w:r w:rsidR="00C64021">
        <w:t>ning 4 hubs through Tara</w:t>
      </w:r>
      <w:r w:rsidRPr="00AF192F">
        <w:t xml:space="preserve"> at MaineHousing.</w:t>
      </w:r>
    </w:p>
    <w:p w14:paraId="5F554A3C" w14:textId="7A3A745A" w:rsidR="00542E59" w:rsidRPr="00AF192F" w:rsidRDefault="00E30992" w:rsidP="000E220A">
      <w:pPr>
        <w:pStyle w:val="ListParagraph"/>
        <w:numPr>
          <w:ilvl w:val="0"/>
          <w:numId w:val="40"/>
        </w:numPr>
      </w:pPr>
      <w:r w:rsidRPr="00AF192F">
        <w:rPr>
          <w:rFonts w:cstheme="minorHAnsi"/>
          <w:b/>
        </w:rPr>
        <w:t xml:space="preserve">SHC Updates: </w:t>
      </w:r>
    </w:p>
    <w:p w14:paraId="08D973E9" w14:textId="423B3D7B" w:rsidR="00B76310" w:rsidRPr="00AF192F" w:rsidRDefault="00047385" w:rsidP="00A40313">
      <w:pPr>
        <w:pStyle w:val="Default"/>
        <w:ind w:left="720"/>
      </w:pPr>
      <w:r w:rsidRPr="00AF192F">
        <w:rPr>
          <w:rFonts w:cstheme="minorHAnsi"/>
        </w:rPr>
        <w:t xml:space="preserve">During June’s meeting Greg Payne gave an update on Legislation pertaining to housing issues </w:t>
      </w:r>
      <w:r w:rsidR="00441D21" w:rsidRPr="00AF192F">
        <w:rPr>
          <w:rFonts w:cstheme="minorHAnsi"/>
        </w:rPr>
        <w:t>and homelessness, Gordon</w:t>
      </w:r>
      <w:r w:rsidRPr="00AF192F">
        <w:rPr>
          <w:rFonts w:cstheme="minorHAnsi"/>
        </w:rPr>
        <w:t xml:space="preserve"> Smith gave an update on the State’s overdoses and Opioid R</w:t>
      </w:r>
      <w:r w:rsidR="00441D21" w:rsidRPr="00AF192F">
        <w:rPr>
          <w:rFonts w:cstheme="minorHAnsi"/>
        </w:rPr>
        <w:t>esponse and Dean Klein gave an overview of GA listening sessions.</w:t>
      </w:r>
      <w:r w:rsidRPr="00AF192F">
        <w:rPr>
          <w:rFonts w:cstheme="minorHAnsi"/>
        </w:rPr>
        <w:t xml:space="preserve"> In addition to Hub and Regional Council updates,</w:t>
      </w:r>
      <w:r w:rsidR="00441D21" w:rsidRPr="00AF192F">
        <w:rPr>
          <w:rFonts w:cstheme="minorHAnsi"/>
        </w:rPr>
        <w:t xml:space="preserve"> the council spent time </w:t>
      </w:r>
      <w:r w:rsidR="003E04A2" w:rsidRPr="00AF192F">
        <w:rPr>
          <w:rFonts w:cstheme="minorHAnsi"/>
        </w:rPr>
        <w:t>discussing meeting</w:t>
      </w:r>
      <w:r w:rsidR="00441D21" w:rsidRPr="00AF192F">
        <w:rPr>
          <w:rFonts w:cstheme="minorHAnsi"/>
        </w:rPr>
        <w:t xml:space="preserve"> format</w:t>
      </w:r>
      <w:r w:rsidRPr="00AF192F">
        <w:rPr>
          <w:rFonts w:cstheme="minorHAnsi"/>
        </w:rPr>
        <w:t xml:space="preserve"> </w:t>
      </w:r>
      <w:r w:rsidR="00E30992" w:rsidRPr="00AF192F">
        <w:rPr>
          <w:rFonts w:cstheme="minorHAnsi"/>
        </w:rPr>
        <w:t>(</w:t>
      </w:r>
      <w:r w:rsidR="00A3068F" w:rsidRPr="00AF192F">
        <w:rPr>
          <w:rFonts w:cstheme="minorHAnsi"/>
        </w:rPr>
        <w:t>F</w:t>
      </w:r>
      <w:r w:rsidR="00E30992" w:rsidRPr="00AF192F">
        <w:rPr>
          <w:rFonts w:cstheme="minorHAnsi"/>
        </w:rPr>
        <w:t>u</w:t>
      </w:r>
      <w:r w:rsidR="003E04A2" w:rsidRPr="00AF192F">
        <w:rPr>
          <w:rFonts w:cstheme="minorHAnsi"/>
        </w:rPr>
        <w:t>ll minutes of the</w:t>
      </w:r>
      <w:r w:rsidR="00542E59" w:rsidRPr="00AF192F">
        <w:rPr>
          <w:rFonts w:cstheme="minorHAnsi"/>
        </w:rPr>
        <w:t xml:space="preserve"> meeting will</w:t>
      </w:r>
      <w:r w:rsidR="00E30992" w:rsidRPr="00AF192F">
        <w:rPr>
          <w:rFonts w:cstheme="minorHAnsi"/>
        </w:rPr>
        <w:t xml:space="preserve"> be posted on the </w:t>
      </w:r>
      <w:hyperlink r:id="rId21" w:history="1">
        <w:r w:rsidR="001012D5" w:rsidRPr="00AF192F">
          <w:rPr>
            <w:rStyle w:val="Hyperlink"/>
            <w:rFonts w:cstheme="minorHAnsi"/>
          </w:rPr>
          <w:t>www.mainehomelessplanning.org</w:t>
        </w:r>
      </w:hyperlink>
      <w:r w:rsidR="001012D5" w:rsidRPr="00AF192F">
        <w:rPr>
          <w:rFonts w:cstheme="minorHAnsi"/>
        </w:rPr>
        <w:t xml:space="preserve"> </w:t>
      </w:r>
      <w:r w:rsidR="00A3068F" w:rsidRPr="00AF192F">
        <w:rPr>
          <w:rFonts w:cstheme="minorHAnsi"/>
        </w:rPr>
        <w:t>web</w:t>
      </w:r>
      <w:r w:rsidR="001012D5" w:rsidRPr="00AF192F">
        <w:rPr>
          <w:rFonts w:cstheme="minorHAnsi"/>
        </w:rPr>
        <w:t>site</w:t>
      </w:r>
      <w:r w:rsidR="00A3068F" w:rsidRPr="00AF192F">
        <w:rPr>
          <w:rFonts w:cstheme="minorHAnsi"/>
        </w:rPr>
        <w:t>.</w:t>
      </w:r>
      <w:r w:rsidR="001012D5" w:rsidRPr="00AF192F">
        <w:rPr>
          <w:rFonts w:cstheme="minorHAnsi"/>
        </w:rPr>
        <w:t>)</w:t>
      </w:r>
      <w:r w:rsidR="00F53E87" w:rsidRPr="00AF192F">
        <w:rPr>
          <w:rFonts w:cstheme="minorHAnsi"/>
        </w:rPr>
        <w:t xml:space="preserve"> </w:t>
      </w:r>
    </w:p>
    <w:p w14:paraId="17F96252" w14:textId="15D46583" w:rsidR="009D1807" w:rsidRPr="00AF192F" w:rsidRDefault="001C60AE" w:rsidP="00DE2507">
      <w:pPr>
        <w:pStyle w:val="ListParagraph"/>
        <w:numPr>
          <w:ilvl w:val="0"/>
          <w:numId w:val="40"/>
        </w:numPr>
        <w:spacing w:after="160" w:line="259" w:lineRule="auto"/>
        <w:rPr>
          <w:rFonts w:cstheme="minorHAnsi"/>
        </w:rPr>
      </w:pPr>
      <w:r w:rsidRPr="00AF192F">
        <w:rPr>
          <w:rFonts w:cstheme="minorHAnsi"/>
          <w:b/>
          <w:bCs/>
        </w:rPr>
        <w:t>Long Term Stayers Updates:</w:t>
      </w:r>
      <w:r w:rsidR="00AD4E64" w:rsidRPr="00AF192F">
        <w:rPr>
          <w:rFonts w:cstheme="minorHAnsi"/>
          <w:b/>
          <w:bCs/>
        </w:rPr>
        <w:t xml:space="preserve"> </w:t>
      </w:r>
    </w:p>
    <w:p w14:paraId="59385F86" w14:textId="29090589" w:rsidR="00047385" w:rsidRPr="00AF192F" w:rsidRDefault="00E33B16" w:rsidP="00047385">
      <w:pPr>
        <w:pStyle w:val="ListParagraph"/>
        <w:snapToGrid w:val="0"/>
        <w:spacing w:before="120"/>
        <w:rPr>
          <w:rFonts w:cstheme="minorHAnsi"/>
          <w:bCs/>
        </w:rPr>
      </w:pPr>
      <w:r w:rsidRPr="00AF192F">
        <w:rPr>
          <w:rFonts w:cstheme="minorHAnsi"/>
          <w:bCs/>
        </w:rPr>
        <w:t>Norm, on behalf of</w:t>
      </w:r>
      <w:r w:rsidR="00047385" w:rsidRPr="00AF192F">
        <w:rPr>
          <w:rFonts w:cstheme="minorHAnsi"/>
          <w:bCs/>
        </w:rPr>
        <w:t xml:space="preserve"> the Portland LTS, mentioned the group continues to meet, housing placements have increased and there is</w:t>
      </w:r>
      <w:r w:rsidR="0058597E" w:rsidRPr="00AF192F">
        <w:rPr>
          <w:rFonts w:cstheme="minorHAnsi"/>
          <w:bCs/>
        </w:rPr>
        <w:t xml:space="preserve"> a</w:t>
      </w:r>
      <w:r w:rsidR="00047385" w:rsidRPr="00AF192F">
        <w:rPr>
          <w:rFonts w:cstheme="minorHAnsi"/>
          <w:bCs/>
        </w:rPr>
        <w:t xml:space="preserve"> 90</w:t>
      </w:r>
      <w:r w:rsidRPr="00AF192F">
        <w:rPr>
          <w:rFonts w:cstheme="minorHAnsi"/>
          <w:bCs/>
        </w:rPr>
        <w:t>% success rate</w:t>
      </w:r>
      <w:r w:rsidR="00C64021">
        <w:rPr>
          <w:rFonts w:cstheme="minorHAnsi"/>
          <w:bCs/>
        </w:rPr>
        <w:t>.</w:t>
      </w:r>
    </w:p>
    <w:p w14:paraId="755336D2" w14:textId="2B02863A" w:rsidR="00243E67" w:rsidRPr="00AF192F" w:rsidRDefault="00243E67" w:rsidP="00DE2507">
      <w:pPr>
        <w:pStyle w:val="ListParagraph"/>
        <w:numPr>
          <w:ilvl w:val="0"/>
          <w:numId w:val="40"/>
        </w:numPr>
        <w:snapToGrid w:val="0"/>
        <w:spacing w:before="120"/>
        <w:rPr>
          <w:rFonts w:cstheme="minorHAnsi"/>
          <w:bCs/>
        </w:rPr>
      </w:pPr>
      <w:r w:rsidRPr="00AF192F">
        <w:rPr>
          <w:rFonts w:cstheme="minorHAnsi"/>
          <w:b/>
        </w:rPr>
        <w:t xml:space="preserve">COC </w:t>
      </w:r>
      <w:r w:rsidR="00204242" w:rsidRPr="00AF192F">
        <w:rPr>
          <w:rFonts w:cstheme="minorHAnsi"/>
          <w:b/>
        </w:rPr>
        <w:t>Update</w:t>
      </w:r>
      <w:r w:rsidRPr="00AF192F">
        <w:rPr>
          <w:rFonts w:cstheme="minorHAnsi"/>
          <w:b/>
        </w:rPr>
        <w:t>s</w:t>
      </w:r>
      <w:r w:rsidR="00204242" w:rsidRPr="00AF192F">
        <w:rPr>
          <w:rFonts w:cstheme="minorHAnsi"/>
          <w:b/>
        </w:rPr>
        <w:t>:</w:t>
      </w:r>
      <w:r w:rsidR="009F7385" w:rsidRPr="00AF192F">
        <w:rPr>
          <w:rFonts w:cstheme="minorHAnsi"/>
          <w:b/>
        </w:rPr>
        <w:t xml:space="preserve"> </w:t>
      </w:r>
    </w:p>
    <w:p w14:paraId="0BFB8FEC" w14:textId="2DF3347C" w:rsidR="0028712E" w:rsidRPr="00AF192F" w:rsidRDefault="00DF676F" w:rsidP="000F3A18">
      <w:pPr>
        <w:pStyle w:val="ListParagraph"/>
        <w:numPr>
          <w:ilvl w:val="0"/>
          <w:numId w:val="5"/>
        </w:numPr>
        <w:snapToGrid w:val="0"/>
        <w:spacing w:before="120"/>
        <w:rPr>
          <w:rFonts w:ascii="Calibri" w:eastAsia="Times New Roman" w:hAnsi="Calibri" w:cs="Calibri"/>
        </w:rPr>
      </w:pPr>
      <w:r w:rsidRPr="00AF192F">
        <w:rPr>
          <w:rFonts w:cstheme="minorHAnsi"/>
          <w:b/>
          <w:bCs/>
          <w:u w:val="single"/>
        </w:rPr>
        <w:t>Board:</w:t>
      </w:r>
      <w:r w:rsidR="009B0042" w:rsidRPr="00AF192F">
        <w:rPr>
          <w:rFonts w:cstheme="minorHAnsi"/>
          <w:bCs/>
        </w:rPr>
        <w:t xml:space="preserve"> </w:t>
      </w:r>
      <w:r w:rsidR="000F3A18" w:rsidRPr="00AF192F">
        <w:rPr>
          <w:rFonts w:cstheme="minorHAnsi"/>
          <w:bCs/>
        </w:rPr>
        <w:t xml:space="preserve">No updates given.  It was noted the Board will not meet in July. </w:t>
      </w:r>
    </w:p>
    <w:p w14:paraId="31EBC4B6" w14:textId="6A6122A0" w:rsidR="003E04A2" w:rsidRPr="00AF192F" w:rsidRDefault="0079038C" w:rsidP="003E04A2">
      <w:pPr>
        <w:pStyle w:val="ListParagraph"/>
        <w:numPr>
          <w:ilvl w:val="0"/>
          <w:numId w:val="5"/>
        </w:numPr>
        <w:autoSpaceDE w:val="0"/>
        <w:autoSpaceDN w:val="0"/>
        <w:adjustRightInd w:val="0"/>
        <w:rPr>
          <w:rFonts w:eastAsia="Times New Roman" w:cstheme="minorHAnsi"/>
        </w:rPr>
      </w:pPr>
      <w:r w:rsidRPr="00AF192F">
        <w:rPr>
          <w:rFonts w:eastAsia="Times New Roman" w:cstheme="minorHAnsi"/>
          <w:b/>
          <w:u w:val="single"/>
        </w:rPr>
        <w:t>CES:</w:t>
      </w:r>
      <w:r w:rsidR="001F4A10" w:rsidRPr="00AF192F">
        <w:rPr>
          <w:rFonts w:eastAsia="Times New Roman" w:cstheme="minorHAnsi"/>
        </w:rPr>
        <w:t xml:space="preserve"> </w:t>
      </w:r>
      <w:r w:rsidR="00C30C70" w:rsidRPr="00AF192F">
        <w:rPr>
          <w:rFonts w:eastAsia="Times New Roman" w:cstheme="minorHAnsi"/>
        </w:rPr>
        <w:t>Erin K.</w:t>
      </w:r>
      <w:r w:rsidR="00C47E08" w:rsidRPr="00AF192F">
        <w:rPr>
          <w:rFonts w:eastAsia="Times New Roman" w:cstheme="minorHAnsi"/>
        </w:rPr>
        <w:t xml:space="preserve"> provide</w:t>
      </w:r>
      <w:r w:rsidR="00EF047F" w:rsidRPr="00AF192F">
        <w:rPr>
          <w:rFonts w:eastAsia="Times New Roman" w:cstheme="minorHAnsi"/>
        </w:rPr>
        <w:t>d</w:t>
      </w:r>
      <w:r w:rsidR="00C47E08" w:rsidRPr="00AF192F">
        <w:rPr>
          <w:rFonts w:eastAsia="Times New Roman" w:cstheme="minorHAnsi"/>
        </w:rPr>
        <w:t xml:space="preserve"> the </w:t>
      </w:r>
      <w:r w:rsidR="006E70AE" w:rsidRPr="00AF192F">
        <w:rPr>
          <w:rFonts w:eastAsia="Times New Roman" w:cstheme="minorHAnsi"/>
        </w:rPr>
        <w:t>continuum with today’s u</w:t>
      </w:r>
      <w:r w:rsidR="00784350" w:rsidRPr="00AF192F">
        <w:rPr>
          <w:rFonts w:eastAsia="Times New Roman" w:cstheme="minorHAnsi"/>
        </w:rPr>
        <w:t xml:space="preserve">pdate.  </w:t>
      </w:r>
      <w:r w:rsidR="003E04A2" w:rsidRPr="00AF192F">
        <w:rPr>
          <w:rFonts w:eastAsia="Times New Roman" w:cstheme="minorHAnsi"/>
        </w:rPr>
        <w:t>She announced consensus was reached for Monday, August 7</w:t>
      </w:r>
      <w:r w:rsidR="003E04A2" w:rsidRPr="00AF192F">
        <w:rPr>
          <w:rFonts w:eastAsia="Times New Roman" w:cstheme="minorHAnsi"/>
          <w:vertAlign w:val="superscript"/>
        </w:rPr>
        <w:t>th</w:t>
      </w:r>
      <w:r w:rsidR="003E04A2" w:rsidRPr="00AF192F">
        <w:rPr>
          <w:rFonts w:eastAsia="Times New Roman" w:cstheme="minorHAnsi"/>
        </w:rPr>
        <w:t xml:space="preserve"> as the roll out day of the CE pilot in all remaining Hubs and the referral process in Hub 2.  The committee’s focus will next be on how to add additional resources in CE and </w:t>
      </w:r>
      <w:r w:rsidR="00DE2507" w:rsidRPr="00AF192F">
        <w:rPr>
          <w:rFonts w:eastAsia="Times New Roman" w:cstheme="minorHAnsi"/>
        </w:rPr>
        <w:t xml:space="preserve">how best to assist clients to be </w:t>
      </w:r>
      <w:r w:rsidR="00DE2507" w:rsidRPr="00AF192F">
        <w:rPr>
          <w:rFonts w:eastAsia="Times New Roman" w:cstheme="minorHAnsi"/>
          <w:i/>
        </w:rPr>
        <w:t>document ready</w:t>
      </w:r>
      <w:r w:rsidR="00DE2507" w:rsidRPr="00AF192F">
        <w:rPr>
          <w:rFonts w:eastAsia="Times New Roman" w:cstheme="minorHAnsi"/>
        </w:rPr>
        <w:t>.</w:t>
      </w:r>
    </w:p>
    <w:p w14:paraId="066E1C87" w14:textId="05170667" w:rsidR="000B3556" w:rsidRPr="00AF192F" w:rsidRDefault="00BB32FC" w:rsidP="00DE2507">
      <w:pPr>
        <w:pStyle w:val="ListParagraph"/>
        <w:numPr>
          <w:ilvl w:val="0"/>
          <w:numId w:val="40"/>
        </w:numPr>
        <w:snapToGrid w:val="0"/>
        <w:spacing w:before="120"/>
        <w:rPr>
          <w:rFonts w:cstheme="minorHAnsi"/>
          <w:b/>
          <w:bCs/>
          <w:u w:val="single"/>
        </w:rPr>
      </w:pPr>
      <w:r w:rsidRPr="00AF192F">
        <w:rPr>
          <w:rFonts w:cstheme="minorHAnsi"/>
          <w:b/>
          <w:bCs/>
        </w:rPr>
        <w:t>Youth Action Board Update:</w:t>
      </w:r>
    </w:p>
    <w:p w14:paraId="6128B8F6" w14:textId="098AD17B" w:rsidR="003C036D" w:rsidRPr="00AF192F" w:rsidRDefault="0028712E" w:rsidP="003C036D">
      <w:pPr>
        <w:ind w:left="720"/>
        <w:rPr>
          <w:rFonts w:cstheme="minorHAnsi"/>
        </w:rPr>
      </w:pPr>
      <w:r w:rsidRPr="00AF192F">
        <w:rPr>
          <w:rFonts w:cstheme="minorHAnsi"/>
        </w:rPr>
        <w:t>M</w:t>
      </w:r>
      <w:r w:rsidR="00441D21" w:rsidRPr="00AF192F">
        <w:rPr>
          <w:rFonts w:cstheme="minorHAnsi"/>
        </w:rPr>
        <w:t xml:space="preserve">att W. announced </w:t>
      </w:r>
      <w:r w:rsidR="0058597E" w:rsidRPr="00AF192F">
        <w:rPr>
          <w:rFonts w:cstheme="minorHAnsi"/>
        </w:rPr>
        <w:t>that all of the</w:t>
      </w:r>
      <w:r w:rsidR="00441D21" w:rsidRPr="00AF192F">
        <w:rPr>
          <w:rFonts w:cstheme="minorHAnsi"/>
        </w:rPr>
        <w:t xml:space="preserve"> YAB Board 9</w:t>
      </w:r>
      <w:r w:rsidRPr="00AF192F">
        <w:rPr>
          <w:rFonts w:cstheme="minorHAnsi"/>
        </w:rPr>
        <w:t xml:space="preserve"> seats are currently occupied with youth representatives from all areas of Maine.  YAB is </w:t>
      </w:r>
      <w:r w:rsidR="00441D21" w:rsidRPr="00AF192F">
        <w:rPr>
          <w:rFonts w:cstheme="minorHAnsi"/>
        </w:rPr>
        <w:t xml:space="preserve">waiting to hear if their proposal to present at the </w:t>
      </w:r>
      <w:r w:rsidRPr="00AF192F">
        <w:rPr>
          <w:rFonts w:cstheme="minorHAnsi"/>
        </w:rPr>
        <w:t xml:space="preserve">NAEH conference in July </w:t>
      </w:r>
      <w:bookmarkStart w:id="0" w:name="_GoBack"/>
      <w:bookmarkEnd w:id="0"/>
      <w:r w:rsidR="003C036D" w:rsidRPr="00AF192F">
        <w:rPr>
          <w:rFonts w:cstheme="minorHAnsi"/>
        </w:rPr>
        <w:t xml:space="preserve"> has been accepted.</w:t>
      </w:r>
    </w:p>
    <w:p w14:paraId="0A83BB69" w14:textId="6433BBEC" w:rsidR="0019433F" w:rsidRPr="00AF192F" w:rsidRDefault="0019433F" w:rsidP="00DE2507">
      <w:pPr>
        <w:pStyle w:val="ListParagraph"/>
        <w:numPr>
          <w:ilvl w:val="0"/>
          <w:numId w:val="40"/>
        </w:numPr>
        <w:rPr>
          <w:rFonts w:cstheme="minorHAnsi"/>
        </w:rPr>
      </w:pPr>
      <w:r w:rsidRPr="00AF192F">
        <w:rPr>
          <w:rFonts w:cstheme="minorHAnsi"/>
          <w:b/>
          <w:bCs/>
        </w:rPr>
        <w:t xml:space="preserve">Standing Committee </w:t>
      </w:r>
      <w:r w:rsidR="00CE69F4" w:rsidRPr="00AF192F">
        <w:rPr>
          <w:rFonts w:cstheme="minorHAnsi"/>
          <w:b/>
          <w:bCs/>
        </w:rPr>
        <w:t>Updates</w:t>
      </w:r>
      <w:r w:rsidR="0052121E" w:rsidRPr="00AF192F">
        <w:rPr>
          <w:rFonts w:cstheme="minorHAnsi"/>
          <w:b/>
          <w:bCs/>
        </w:rPr>
        <w:t>:</w:t>
      </w:r>
    </w:p>
    <w:p w14:paraId="4D9673E6" w14:textId="505B7896" w:rsidR="00902AA3" w:rsidRPr="00AF192F" w:rsidRDefault="00DE2507" w:rsidP="00C224E7">
      <w:pPr>
        <w:pStyle w:val="ListParagraph"/>
        <w:numPr>
          <w:ilvl w:val="0"/>
          <w:numId w:val="1"/>
        </w:numPr>
        <w:snapToGrid w:val="0"/>
        <w:ind w:left="1080"/>
        <w:rPr>
          <w:rFonts w:cstheme="minorHAnsi"/>
        </w:rPr>
      </w:pPr>
      <w:r w:rsidRPr="00AF192F">
        <w:rPr>
          <w:rFonts w:eastAsia="Times New Roman" w:cstheme="minorHAnsi"/>
          <w:b/>
          <w:u w:val="single"/>
        </w:rPr>
        <w:t>Scoring Card</w:t>
      </w:r>
      <w:r w:rsidR="00702305" w:rsidRPr="00AF192F">
        <w:rPr>
          <w:rFonts w:eastAsia="Times New Roman" w:cstheme="minorHAnsi"/>
          <w:b/>
          <w:u w:val="single"/>
        </w:rPr>
        <w:t>:</w:t>
      </w:r>
      <w:r w:rsidR="00702305" w:rsidRPr="00AF192F">
        <w:rPr>
          <w:rFonts w:cstheme="minorHAnsi"/>
        </w:rPr>
        <w:t xml:space="preserve"> </w:t>
      </w:r>
      <w:r w:rsidR="0089494E" w:rsidRPr="00AF192F">
        <w:rPr>
          <w:rFonts w:cstheme="minorHAnsi"/>
        </w:rPr>
        <w:t xml:space="preserve">After explaining the score card committee’s process, Dan H. screen shared drafts of 2023 score card templates for both new projects and renewal projects created by the score card committee.  </w:t>
      </w:r>
      <w:r w:rsidR="00902AA3" w:rsidRPr="00AF192F">
        <w:rPr>
          <w:rFonts w:cstheme="minorHAnsi"/>
        </w:rPr>
        <w:t xml:space="preserve">Dan walked the continuum through both scorecards highlighting full and partial changes noting in order to be eligible for funding consideration a project must meet all of the following three thresholds. </w:t>
      </w:r>
    </w:p>
    <w:p w14:paraId="27BE192E" w14:textId="45A74FC9" w:rsidR="0089494E" w:rsidRPr="00AF192F" w:rsidRDefault="00902AA3" w:rsidP="00902AA3">
      <w:pPr>
        <w:pStyle w:val="ListParagraph"/>
        <w:numPr>
          <w:ilvl w:val="1"/>
          <w:numId w:val="39"/>
        </w:numPr>
        <w:snapToGrid w:val="0"/>
        <w:rPr>
          <w:rFonts w:cstheme="minorHAnsi"/>
        </w:rPr>
      </w:pPr>
      <w:r w:rsidRPr="00AF192F">
        <w:rPr>
          <w:rFonts w:cstheme="minorHAnsi"/>
        </w:rPr>
        <w:t>Commitment to Housing First Principles</w:t>
      </w:r>
    </w:p>
    <w:p w14:paraId="3EAC9F6C" w14:textId="61D67AD1" w:rsidR="00902AA3" w:rsidRPr="00AF192F" w:rsidRDefault="00902AA3" w:rsidP="00902AA3">
      <w:pPr>
        <w:pStyle w:val="ListParagraph"/>
        <w:numPr>
          <w:ilvl w:val="1"/>
          <w:numId w:val="39"/>
        </w:numPr>
        <w:snapToGrid w:val="0"/>
        <w:rPr>
          <w:rFonts w:cstheme="minorHAnsi"/>
        </w:rPr>
      </w:pPr>
      <w:r w:rsidRPr="00AF192F">
        <w:rPr>
          <w:rFonts w:cstheme="minorHAnsi"/>
        </w:rPr>
        <w:t>Full Participation in Coordinated Entry</w:t>
      </w:r>
    </w:p>
    <w:p w14:paraId="7C328B8C" w14:textId="5BC66F3F" w:rsidR="00902AA3" w:rsidRPr="00AF192F" w:rsidRDefault="00902AA3" w:rsidP="00902AA3">
      <w:pPr>
        <w:pStyle w:val="ListParagraph"/>
        <w:numPr>
          <w:ilvl w:val="1"/>
          <w:numId w:val="39"/>
        </w:numPr>
        <w:snapToGrid w:val="0"/>
        <w:rPr>
          <w:rFonts w:cstheme="minorHAnsi"/>
        </w:rPr>
      </w:pPr>
      <w:r w:rsidRPr="00AF192F">
        <w:rPr>
          <w:rFonts w:cstheme="minorHAnsi"/>
        </w:rPr>
        <w:t xml:space="preserve">Low barrier implementation plan </w:t>
      </w:r>
    </w:p>
    <w:p w14:paraId="66A6A6A4" w14:textId="72E4BA92" w:rsidR="00DE2507" w:rsidRPr="00AF192F" w:rsidRDefault="00DE2507" w:rsidP="00DE2507">
      <w:pPr>
        <w:snapToGrid w:val="0"/>
        <w:ind w:left="1080"/>
        <w:rPr>
          <w:rFonts w:cstheme="minorHAnsi"/>
        </w:rPr>
      </w:pPr>
      <w:r w:rsidRPr="00AF192F">
        <w:rPr>
          <w:rFonts w:cstheme="minorHAnsi"/>
        </w:rPr>
        <w:t xml:space="preserve">Both templates will be posted on the </w:t>
      </w:r>
      <w:hyperlink r:id="rId22" w:history="1">
        <w:r w:rsidRPr="00AF192F">
          <w:rPr>
            <w:rStyle w:val="Hyperlink"/>
            <w:rFonts w:cstheme="minorHAnsi"/>
          </w:rPr>
          <w:t>www.mainehomelessplanning.org</w:t>
        </w:r>
      </w:hyperlink>
      <w:r w:rsidRPr="00AF192F">
        <w:rPr>
          <w:rFonts w:cstheme="minorHAnsi"/>
        </w:rPr>
        <w:t xml:space="preserve"> website.</w:t>
      </w:r>
    </w:p>
    <w:p w14:paraId="4BD6720B" w14:textId="4309194F" w:rsidR="00DE2507" w:rsidRPr="00AF192F" w:rsidRDefault="00DE2507" w:rsidP="00DE2507">
      <w:pPr>
        <w:snapToGrid w:val="0"/>
        <w:ind w:left="1080"/>
        <w:rPr>
          <w:rFonts w:cstheme="minorHAnsi"/>
        </w:rPr>
      </w:pPr>
      <w:r w:rsidRPr="00AF192F">
        <w:rPr>
          <w:rFonts w:cstheme="minorHAnsi"/>
        </w:rPr>
        <w:lastRenderedPageBreak/>
        <w:t xml:space="preserve">Motions for approval of templates will be voted upon during the continuum’s July meeting. </w:t>
      </w:r>
    </w:p>
    <w:p w14:paraId="2AA75DFE" w14:textId="77777777" w:rsidR="00DE2507" w:rsidRPr="00AF192F" w:rsidRDefault="00A40313" w:rsidP="0089494E">
      <w:pPr>
        <w:snapToGrid w:val="0"/>
        <w:ind w:left="1080"/>
        <w:rPr>
          <w:rFonts w:cstheme="minorHAnsi"/>
          <w:bCs/>
        </w:rPr>
      </w:pPr>
      <w:r w:rsidRPr="00AF192F">
        <w:rPr>
          <w:rFonts w:cstheme="minorHAnsi"/>
          <w:bCs/>
        </w:rPr>
        <w:t xml:space="preserve"> </w:t>
      </w:r>
    </w:p>
    <w:p w14:paraId="49A9697E" w14:textId="37AAAF22" w:rsidR="00A40313" w:rsidRPr="00AF192F" w:rsidRDefault="00A40313" w:rsidP="0089494E">
      <w:pPr>
        <w:snapToGrid w:val="0"/>
        <w:ind w:left="1080"/>
        <w:rPr>
          <w:rFonts w:cstheme="minorHAnsi"/>
        </w:rPr>
      </w:pPr>
      <w:r w:rsidRPr="00AF192F">
        <w:rPr>
          <w:rFonts w:cstheme="minorHAnsi"/>
          <w:bCs/>
        </w:rPr>
        <w:t xml:space="preserve">Due to time constraints there were no other committee updates. </w:t>
      </w:r>
    </w:p>
    <w:p w14:paraId="2A4E03D4" w14:textId="779702F4" w:rsidR="009D1807" w:rsidRPr="00AF192F" w:rsidRDefault="009C6054" w:rsidP="00DE2507">
      <w:pPr>
        <w:pStyle w:val="ListParagraph"/>
        <w:numPr>
          <w:ilvl w:val="0"/>
          <w:numId w:val="40"/>
        </w:numPr>
        <w:snapToGrid w:val="0"/>
        <w:rPr>
          <w:rFonts w:cstheme="minorHAnsi"/>
        </w:rPr>
      </w:pPr>
      <w:r w:rsidRPr="00AF192F">
        <w:rPr>
          <w:rFonts w:cstheme="minorHAnsi"/>
          <w:b/>
          <w:bCs/>
        </w:rPr>
        <w:t>New Agenda Items</w:t>
      </w:r>
      <w:r w:rsidR="00B80F9C" w:rsidRPr="00AF192F">
        <w:rPr>
          <w:rFonts w:cstheme="minorHAnsi"/>
          <w:b/>
          <w:bCs/>
        </w:rPr>
        <w:t>:</w:t>
      </w:r>
      <w:r w:rsidR="008A76F4" w:rsidRPr="00AF192F">
        <w:rPr>
          <w:rFonts w:cstheme="minorHAnsi"/>
        </w:rPr>
        <w:t xml:space="preserve">  </w:t>
      </w:r>
    </w:p>
    <w:p w14:paraId="48E55BB6" w14:textId="451147FE" w:rsidR="00EC2B89" w:rsidRPr="00AF192F" w:rsidRDefault="00FE3603" w:rsidP="00FE3603">
      <w:pPr>
        <w:pStyle w:val="NormalWeb"/>
        <w:numPr>
          <w:ilvl w:val="0"/>
          <w:numId w:val="3"/>
        </w:numPr>
        <w:spacing w:before="40" w:beforeAutospacing="0" w:after="0" w:afterAutospacing="0"/>
        <w:rPr>
          <w:rFonts w:asciiTheme="minorHAnsi" w:hAnsiTheme="minorHAnsi" w:cstheme="minorHAnsi"/>
        </w:rPr>
      </w:pPr>
      <w:r w:rsidRPr="00AF192F">
        <w:rPr>
          <w:rFonts w:asciiTheme="minorHAnsi" w:hAnsiTheme="minorHAnsi" w:cstheme="minorHAnsi"/>
        </w:rPr>
        <w:t>All in attendance were asked to send agenda suggestions to the tri-chairs.</w:t>
      </w:r>
    </w:p>
    <w:p w14:paraId="39FE2635" w14:textId="31E5CC36" w:rsidR="00CC28C8" w:rsidRPr="00AF192F" w:rsidRDefault="00CC28C8" w:rsidP="00CC28C8">
      <w:pPr>
        <w:pStyle w:val="NormalWeb"/>
        <w:spacing w:before="40" w:beforeAutospacing="0" w:after="0" w:afterAutospacing="0"/>
        <w:ind w:left="3600"/>
        <w:rPr>
          <w:rFonts w:asciiTheme="minorHAnsi" w:hAnsiTheme="minorHAnsi" w:cstheme="minorHAnsi"/>
        </w:rPr>
      </w:pPr>
    </w:p>
    <w:p w14:paraId="78A9ADF7" w14:textId="3F1FCFF1" w:rsidR="006A0D40" w:rsidRPr="00894879" w:rsidRDefault="002C57A3" w:rsidP="00B658BC">
      <w:pPr>
        <w:pStyle w:val="NormalWeb"/>
        <w:spacing w:before="0" w:beforeAutospacing="0" w:after="0" w:afterAutospacing="0"/>
        <w:ind w:left="360" w:firstLine="720"/>
        <w:rPr>
          <w:rFonts w:asciiTheme="minorHAnsi" w:hAnsiTheme="minorHAnsi" w:cstheme="minorHAnsi"/>
          <w:b/>
          <w:bCs/>
        </w:rPr>
      </w:pPr>
      <w:r w:rsidRPr="00AF192F">
        <w:rPr>
          <w:rFonts w:asciiTheme="minorHAnsi" w:hAnsiTheme="minorHAnsi" w:cstheme="minorHAnsi"/>
          <w:b/>
          <w:bCs/>
        </w:rPr>
        <w:t>Next MCOC meeting is scheduled for</w:t>
      </w:r>
      <w:r w:rsidR="00EA5387" w:rsidRPr="00AF192F">
        <w:rPr>
          <w:rFonts w:asciiTheme="minorHAnsi" w:hAnsiTheme="minorHAnsi" w:cstheme="minorHAnsi"/>
          <w:b/>
          <w:bCs/>
        </w:rPr>
        <w:t xml:space="preserve"> </w:t>
      </w:r>
      <w:r w:rsidR="00441D21" w:rsidRPr="00AF192F">
        <w:rPr>
          <w:rFonts w:asciiTheme="minorHAnsi" w:hAnsiTheme="minorHAnsi" w:cstheme="minorHAnsi"/>
          <w:b/>
          <w:bCs/>
        </w:rPr>
        <w:t xml:space="preserve">July </w:t>
      </w:r>
      <w:r w:rsidR="00A40313" w:rsidRPr="00AF192F">
        <w:rPr>
          <w:rFonts w:asciiTheme="minorHAnsi" w:hAnsiTheme="minorHAnsi" w:cstheme="minorHAnsi"/>
          <w:b/>
          <w:bCs/>
        </w:rPr>
        <w:t>20</w:t>
      </w:r>
      <w:r w:rsidR="00FE3603" w:rsidRPr="00AF192F">
        <w:rPr>
          <w:rFonts w:asciiTheme="minorHAnsi" w:hAnsiTheme="minorHAnsi" w:cstheme="minorHAnsi"/>
          <w:b/>
          <w:bCs/>
        </w:rPr>
        <w:t>t</w:t>
      </w:r>
      <w:r w:rsidR="001F7227" w:rsidRPr="00AF192F">
        <w:rPr>
          <w:rFonts w:asciiTheme="minorHAnsi" w:hAnsiTheme="minorHAnsi" w:cstheme="minorHAnsi"/>
          <w:b/>
          <w:bCs/>
        </w:rPr>
        <w:t>h</w:t>
      </w:r>
      <w:r w:rsidR="00CC28C8" w:rsidRPr="00AF192F">
        <w:rPr>
          <w:rFonts w:asciiTheme="minorHAnsi" w:hAnsiTheme="minorHAnsi" w:cstheme="minorHAnsi"/>
          <w:b/>
          <w:bCs/>
        </w:rPr>
        <w:t xml:space="preserve"> </w:t>
      </w:r>
      <w:r w:rsidRPr="00AF192F">
        <w:rPr>
          <w:rFonts w:asciiTheme="minorHAnsi" w:hAnsiTheme="minorHAnsi" w:cstheme="minorHAnsi"/>
          <w:b/>
          <w:bCs/>
        </w:rPr>
        <w:t>from 1:00-3:00 pm</w:t>
      </w:r>
      <w:r w:rsidR="00D161BC" w:rsidRPr="00AF192F">
        <w:rPr>
          <w:rFonts w:asciiTheme="minorHAnsi" w:hAnsiTheme="minorHAnsi" w:cstheme="minorHAnsi"/>
          <w:b/>
          <w:bCs/>
        </w:rPr>
        <w:t xml:space="preserve"> on </w:t>
      </w:r>
      <w:r w:rsidR="00D161BC" w:rsidRPr="00AF192F">
        <w:rPr>
          <w:rFonts w:asciiTheme="minorHAnsi" w:hAnsiTheme="minorHAnsi" w:cstheme="minorHAnsi"/>
          <w:b/>
          <w:bCs/>
          <w:u w:val="single"/>
        </w:rPr>
        <w:t>ZOOM</w:t>
      </w:r>
      <w:r w:rsidR="00D161BC" w:rsidRPr="00AF192F">
        <w:rPr>
          <w:rFonts w:asciiTheme="minorHAnsi" w:hAnsiTheme="minorHAnsi" w:cstheme="minorHAnsi"/>
          <w:b/>
          <w:bCs/>
        </w:rPr>
        <w:t>!</w:t>
      </w:r>
    </w:p>
    <w:sectPr w:rsidR="006A0D40" w:rsidRPr="00894879" w:rsidSect="007A78E9">
      <w:footerReference w:type="even" r:id="rId23"/>
      <w:footerReference w:type="default" r:id="rId24"/>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AB45A3" w:rsidRDefault="00AB45A3" w:rsidP="008466CE">
      <w:r>
        <w:separator/>
      </w:r>
    </w:p>
  </w:endnote>
  <w:endnote w:type="continuationSeparator" w:id="0">
    <w:p w14:paraId="6AAD12A4" w14:textId="77777777" w:rsidR="00AB45A3" w:rsidRDefault="00AB45A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40292CAD"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C64021">
          <w:rPr>
            <w:rStyle w:val="PageNumber"/>
            <w:noProof/>
          </w:rPr>
          <w:t>5</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AB45A3" w:rsidRDefault="00AB45A3" w:rsidP="008466CE">
      <w:r>
        <w:separator/>
      </w:r>
    </w:p>
  </w:footnote>
  <w:footnote w:type="continuationSeparator" w:id="0">
    <w:p w14:paraId="2FB3B6B0" w14:textId="77777777" w:rsidR="00AB45A3" w:rsidRDefault="00AB45A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5C"/>
    <w:multiLevelType w:val="hybridMultilevel"/>
    <w:tmpl w:val="B674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D58"/>
    <w:multiLevelType w:val="hybridMultilevel"/>
    <w:tmpl w:val="A40860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40074"/>
    <w:multiLevelType w:val="hybridMultilevel"/>
    <w:tmpl w:val="D9E014CA"/>
    <w:lvl w:ilvl="0" w:tplc="884EB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2A07A7"/>
    <w:multiLevelType w:val="hybridMultilevel"/>
    <w:tmpl w:val="35709C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9059E"/>
    <w:multiLevelType w:val="hybridMultilevel"/>
    <w:tmpl w:val="177AF25E"/>
    <w:lvl w:ilvl="0" w:tplc="E4CE2F26">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E0470C9"/>
    <w:multiLevelType w:val="hybridMultilevel"/>
    <w:tmpl w:val="25E084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B345A4"/>
    <w:multiLevelType w:val="hybridMultilevel"/>
    <w:tmpl w:val="EF36A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25C85"/>
    <w:multiLevelType w:val="hybridMultilevel"/>
    <w:tmpl w:val="506EFE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420F43"/>
    <w:multiLevelType w:val="hybridMultilevel"/>
    <w:tmpl w:val="30C2035C"/>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1FF941F7"/>
    <w:multiLevelType w:val="hybridMultilevel"/>
    <w:tmpl w:val="A4B4F5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26247A06"/>
    <w:multiLevelType w:val="hybridMultilevel"/>
    <w:tmpl w:val="03B6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727312"/>
    <w:multiLevelType w:val="hybridMultilevel"/>
    <w:tmpl w:val="AF8C25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D579E6"/>
    <w:multiLevelType w:val="hybridMultilevel"/>
    <w:tmpl w:val="5E86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556ED3"/>
    <w:multiLevelType w:val="hybridMultilevel"/>
    <w:tmpl w:val="67BA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F96EB5"/>
    <w:multiLevelType w:val="hybridMultilevel"/>
    <w:tmpl w:val="C0368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1B1D24"/>
    <w:multiLevelType w:val="hybridMultilevel"/>
    <w:tmpl w:val="5DEA4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7C7BF9"/>
    <w:multiLevelType w:val="hybridMultilevel"/>
    <w:tmpl w:val="AFF03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1F6FBD"/>
    <w:multiLevelType w:val="hybridMultilevel"/>
    <w:tmpl w:val="C79C5C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C54298"/>
    <w:multiLevelType w:val="hybridMultilevel"/>
    <w:tmpl w:val="F014E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5AC0EC0"/>
    <w:multiLevelType w:val="hybridMultilevel"/>
    <w:tmpl w:val="4E28C43A"/>
    <w:lvl w:ilvl="0" w:tplc="8FEE183E">
      <w:start w:val="1"/>
      <w:numFmt w:val="decimal"/>
      <w:lvlText w:val="%1."/>
      <w:lvlJc w:val="left"/>
      <w:pPr>
        <w:ind w:left="2580" w:hanging="360"/>
      </w:pPr>
      <w:rPr>
        <w:rFonts w:eastAsia="Times New Roman" w:hint="default"/>
        <w:b/>
        <w:u w:val="single"/>
      </w:rPr>
    </w:lvl>
    <w:lvl w:ilvl="1" w:tplc="5A2EF5B2">
      <w:start w:val="1"/>
      <w:numFmt w:val="decimal"/>
      <w:lvlText w:val="%2."/>
      <w:lvlJc w:val="left"/>
      <w:pPr>
        <w:ind w:left="2580" w:hanging="360"/>
      </w:pPr>
      <w:rPr>
        <w:rFonts w:eastAsia="Times New Roman" w:hint="default"/>
        <w:b w:val="0"/>
        <w:u w:val="none"/>
      </w:r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1" w15:restartNumberingAfterBreak="0">
    <w:nsid w:val="46422341"/>
    <w:multiLevelType w:val="hybridMultilevel"/>
    <w:tmpl w:val="4426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C14C7C"/>
    <w:multiLevelType w:val="hybridMultilevel"/>
    <w:tmpl w:val="4D9E0F94"/>
    <w:lvl w:ilvl="0" w:tplc="8FEE183E">
      <w:start w:val="1"/>
      <w:numFmt w:val="decimal"/>
      <w:lvlText w:val="%1."/>
      <w:lvlJc w:val="left"/>
      <w:pPr>
        <w:ind w:left="1440" w:hanging="360"/>
      </w:pPr>
      <w:rPr>
        <w:rFonts w:eastAsia="Times New Roman"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CE72E3"/>
    <w:multiLevelType w:val="hybridMultilevel"/>
    <w:tmpl w:val="82600AD4"/>
    <w:lvl w:ilvl="0" w:tplc="E0BAE7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C3C23"/>
    <w:multiLevelType w:val="hybridMultilevel"/>
    <w:tmpl w:val="81947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1A6FF1"/>
    <w:multiLevelType w:val="hybridMultilevel"/>
    <w:tmpl w:val="A0F8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42782"/>
    <w:multiLevelType w:val="hybridMultilevel"/>
    <w:tmpl w:val="3E0258CA"/>
    <w:lvl w:ilvl="0" w:tplc="13AE3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3D335C"/>
    <w:multiLevelType w:val="hybridMultilevel"/>
    <w:tmpl w:val="12301C9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DC17F87"/>
    <w:multiLevelType w:val="hybridMultilevel"/>
    <w:tmpl w:val="8424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5B1ED7"/>
    <w:multiLevelType w:val="hybridMultilevel"/>
    <w:tmpl w:val="98AA46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62E1119D"/>
    <w:multiLevelType w:val="hybridMultilevel"/>
    <w:tmpl w:val="A56C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271859"/>
    <w:multiLevelType w:val="hybridMultilevel"/>
    <w:tmpl w:val="C92636E2"/>
    <w:lvl w:ilvl="0" w:tplc="3D1A8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E56DE"/>
    <w:multiLevelType w:val="hybridMultilevel"/>
    <w:tmpl w:val="9BC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5383C"/>
    <w:multiLevelType w:val="hybridMultilevel"/>
    <w:tmpl w:val="3BC0AB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505D40"/>
    <w:multiLevelType w:val="hybridMultilevel"/>
    <w:tmpl w:val="A8F2D1CE"/>
    <w:lvl w:ilvl="0" w:tplc="1742BEEA">
      <w:start w:val="1"/>
      <w:numFmt w:val="decimal"/>
      <w:lvlText w:val="%1."/>
      <w:lvlJc w:val="left"/>
      <w:pPr>
        <w:ind w:left="1800" w:hanging="360"/>
      </w:pPr>
      <w:rPr>
        <w:rFonts w:ascii="Georgia" w:eastAsia="Times New Roman" w:hAnsi="Georgia" w:cstheme="minorBidi"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030D2D"/>
    <w:multiLevelType w:val="hybridMultilevel"/>
    <w:tmpl w:val="56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227516"/>
    <w:multiLevelType w:val="hybridMultilevel"/>
    <w:tmpl w:val="CAC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3875E15"/>
    <w:multiLevelType w:val="hybridMultilevel"/>
    <w:tmpl w:val="0DE438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9BC7842"/>
    <w:multiLevelType w:val="hybridMultilevel"/>
    <w:tmpl w:val="050C19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F9223D"/>
    <w:multiLevelType w:val="hybridMultilevel"/>
    <w:tmpl w:val="80325D46"/>
    <w:lvl w:ilvl="0" w:tplc="9C528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512CC"/>
    <w:multiLevelType w:val="hybridMultilevel"/>
    <w:tmpl w:val="A94AF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0"/>
  </w:num>
  <w:num w:numId="2">
    <w:abstractNumId w:val="23"/>
  </w:num>
  <w:num w:numId="3">
    <w:abstractNumId w:val="14"/>
  </w:num>
  <w:num w:numId="4">
    <w:abstractNumId w:val="19"/>
  </w:num>
  <w:num w:numId="5">
    <w:abstractNumId w:val="4"/>
  </w:num>
  <w:num w:numId="6">
    <w:abstractNumId w:val="1"/>
  </w:num>
  <w:num w:numId="7">
    <w:abstractNumId w:val="5"/>
  </w:num>
  <w:num w:numId="8">
    <w:abstractNumId w:val="26"/>
  </w:num>
  <w:num w:numId="9">
    <w:abstractNumId w:val="3"/>
  </w:num>
  <w:num w:numId="10">
    <w:abstractNumId w:val="32"/>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29"/>
  </w:num>
  <w:num w:numId="16">
    <w:abstractNumId w:val="0"/>
  </w:num>
  <w:num w:numId="17">
    <w:abstractNumId w:val="18"/>
  </w:num>
  <w:num w:numId="18">
    <w:abstractNumId w:val="12"/>
  </w:num>
  <w:num w:numId="19">
    <w:abstractNumId w:val="8"/>
  </w:num>
  <w:num w:numId="20">
    <w:abstractNumId w:val="33"/>
  </w:num>
  <w:num w:numId="21">
    <w:abstractNumId w:val="17"/>
  </w:num>
  <w:num w:numId="22">
    <w:abstractNumId w:val="40"/>
  </w:num>
  <w:num w:numId="23">
    <w:abstractNumId w:val="34"/>
  </w:num>
  <w:num w:numId="24">
    <w:abstractNumId w:val="7"/>
  </w:num>
  <w:num w:numId="25">
    <w:abstractNumId w:val="37"/>
  </w:num>
  <w:num w:numId="26">
    <w:abstractNumId w:val="24"/>
  </w:num>
  <w:num w:numId="27">
    <w:abstractNumId w:val="6"/>
  </w:num>
  <w:num w:numId="28">
    <w:abstractNumId w:val="35"/>
  </w:num>
  <w:num w:numId="29">
    <w:abstractNumId w:val="25"/>
  </w:num>
  <w:num w:numId="30">
    <w:abstractNumId w:val="27"/>
  </w:num>
  <w:num w:numId="31">
    <w:abstractNumId w:val="31"/>
  </w:num>
  <w:num w:numId="32">
    <w:abstractNumId w:val="2"/>
  </w:num>
  <w:num w:numId="33">
    <w:abstractNumId w:val="16"/>
  </w:num>
  <w:num w:numId="34">
    <w:abstractNumId w:val="15"/>
  </w:num>
  <w:num w:numId="35">
    <w:abstractNumId w:val="28"/>
  </w:num>
  <w:num w:numId="36">
    <w:abstractNumId w:val="11"/>
  </w:num>
  <w:num w:numId="37">
    <w:abstractNumId w:val="21"/>
  </w:num>
  <w:num w:numId="38">
    <w:abstractNumId w:val="22"/>
  </w:num>
  <w:num w:numId="39">
    <w:abstractNumId w:val="20"/>
  </w:num>
  <w:num w:numId="40">
    <w:abstractNumId w:val="39"/>
  </w:num>
  <w:num w:numId="41">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198E"/>
    <w:rsid w:val="00012113"/>
    <w:rsid w:val="00012EA6"/>
    <w:rsid w:val="000144FA"/>
    <w:rsid w:val="000149F1"/>
    <w:rsid w:val="00015A09"/>
    <w:rsid w:val="00020D2B"/>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6CBB"/>
    <w:rsid w:val="00047385"/>
    <w:rsid w:val="00052EB0"/>
    <w:rsid w:val="000540A9"/>
    <w:rsid w:val="000546EA"/>
    <w:rsid w:val="0005639F"/>
    <w:rsid w:val="00057890"/>
    <w:rsid w:val="0005799F"/>
    <w:rsid w:val="000623B9"/>
    <w:rsid w:val="00071F17"/>
    <w:rsid w:val="0007293B"/>
    <w:rsid w:val="000732C1"/>
    <w:rsid w:val="00073479"/>
    <w:rsid w:val="00074EA7"/>
    <w:rsid w:val="00074FFE"/>
    <w:rsid w:val="00075D94"/>
    <w:rsid w:val="0007645C"/>
    <w:rsid w:val="000779D6"/>
    <w:rsid w:val="00080AF4"/>
    <w:rsid w:val="00081CEE"/>
    <w:rsid w:val="00081DEB"/>
    <w:rsid w:val="0008229F"/>
    <w:rsid w:val="00082432"/>
    <w:rsid w:val="00082AA1"/>
    <w:rsid w:val="000855B9"/>
    <w:rsid w:val="000857C6"/>
    <w:rsid w:val="000858E4"/>
    <w:rsid w:val="00085F9D"/>
    <w:rsid w:val="00085FA5"/>
    <w:rsid w:val="00086DA6"/>
    <w:rsid w:val="000871F5"/>
    <w:rsid w:val="00091F20"/>
    <w:rsid w:val="00093114"/>
    <w:rsid w:val="00093273"/>
    <w:rsid w:val="0009461B"/>
    <w:rsid w:val="00097796"/>
    <w:rsid w:val="000A586A"/>
    <w:rsid w:val="000B3556"/>
    <w:rsid w:val="000B5FEF"/>
    <w:rsid w:val="000B7800"/>
    <w:rsid w:val="000C05B8"/>
    <w:rsid w:val="000C2FCA"/>
    <w:rsid w:val="000C5DA7"/>
    <w:rsid w:val="000C7E08"/>
    <w:rsid w:val="000D0EF5"/>
    <w:rsid w:val="000D14F0"/>
    <w:rsid w:val="000D172D"/>
    <w:rsid w:val="000D2240"/>
    <w:rsid w:val="000D3083"/>
    <w:rsid w:val="000D378F"/>
    <w:rsid w:val="000D5B14"/>
    <w:rsid w:val="000D670C"/>
    <w:rsid w:val="000D67FF"/>
    <w:rsid w:val="000D7067"/>
    <w:rsid w:val="000D79DB"/>
    <w:rsid w:val="000E047D"/>
    <w:rsid w:val="000E1140"/>
    <w:rsid w:val="000E13F5"/>
    <w:rsid w:val="000E220A"/>
    <w:rsid w:val="000E2633"/>
    <w:rsid w:val="000E4365"/>
    <w:rsid w:val="000E4DD0"/>
    <w:rsid w:val="000E5380"/>
    <w:rsid w:val="000E69DC"/>
    <w:rsid w:val="000F1806"/>
    <w:rsid w:val="000F1F4E"/>
    <w:rsid w:val="000F2ACA"/>
    <w:rsid w:val="000F3A18"/>
    <w:rsid w:val="000F3DD6"/>
    <w:rsid w:val="000F598E"/>
    <w:rsid w:val="001012D5"/>
    <w:rsid w:val="0010164E"/>
    <w:rsid w:val="00101832"/>
    <w:rsid w:val="00101A9D"/>
    <w:rsid w:val="00103BD9"/>
    <w:rsid w:val="001045F5"/>
    <w:rsid w:val="001060AD"/>
    <w:rsid w:val="00110B33"/>
    <w:rsid w:val="0011237E"/>
    <w:rsid w:val="0011677E"/>
    <w:rsid w:val="00116F8C"/>
    <w:rsid w:val="00117F09"/>
    <w:rsid w:val="00124701"/>
    <w:rsid w:val="00126317"/>
    <w:rsid w:val="001272C8"/>
    <w:rsid w:val="0012761F"/>
    <w:rsid w:val="001303FF"/>
    <w:rsid w:val="001304F9"/>
    <w:rsid w:val="00130B7E"/>
    <w:rsid w:val="00130CF3"/>
    <w:rsid w:val="00132417"/>
    <w:rsid w:val="00132EB6"/>
    <w:rsid w:val="00134156"/>
    <w:rsid w:val="00144B45"/>
    <w:rsid w:val="00146186"/>
    <w:rsid w:val="00151D41"/>
    <w:rsid w:val="001523AB"/>
    <w:rsid w:val="00153AB9"/>
    <w:rsid w:val="001544B8"/>
    <w:rsid w:val="0015637E"/>
    <w:rsid w:val="001563A2"/>
    <w:rsid w:val="001573C2"/>
    <w:rsid w:val="00160418"/>
    <w:rsid w:val="00162A21"/>
    <w:rsid w:val="00163B36"/>
    <w:rsid w:val="001650EB"/>
    <w:rsid w:val="001659A1"/>
    <w:rsid w:val="0016620A"/>
    <w:rsid w:val="00170AC5"/>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FDA"/>
    <w:rsid w:val="001A222A"/>
    <w:rsid w:val="001A263D"/>
    <w:rsid w:val="001A485D"/>
    <w:rsid w:val="001A4B67"/>
    <w:rsid w:val="001A59E7"/>
    <w:rsid w:val="001A6FB0"/>
    <w:rsid w:val="001A73A2"/>
    <w:rsid w:val="001B0F27"/>
    <w:rsid w:val="001B2964"/>
    <w:rsid w:val="001B3BF9"/>
    <w:rsid w:val="001B46CD"/>
    <w:rsid w:val="001B53B5"/>
    <w:rsid w:val="001B648E"/>
    <w:rsid w:val="001C1860"/>
    <w:rsid w:val="001C298B"/>
    <w:rsid w:val="001C2F68"/>
    <w:rsid w:val="001C60AE"/>
    <w:rsid w:val="001D1389"/>
    <w:rsid w:val="001D3503"/>
    <w:rsid w:val="001D518B"/>
    <w:rsid w:val="001D7963"/>
    <w:rsid w:val="001D7D45"/>
    <w:rsid w:val="001E177C"/>
    <w:rsid w:val="001E31D8"/>
    <w:rsid w:val="001E5B1E"/>
    <w:rsid w:val="001E6370"/>
    <w:rsid w:val="001E7270"/>
    <w:rsid w:val="001F107E"/>
    <w:rsid w:val="001F1C7B"/>
    <w:rsid w:val="001F2C1C"/>
    <w:rsid w:val="001F410A"/>
    <w:rsid w:val="001F44EE"/>
    <w:rsid w:val="001F4A10"/>
    <w:rsid w:val="001F4E68"/>
    <w:rsid w:val="001F666C"/>
    <w:rsid w:val="001F7227"/>
    <w:rsid w:val="001F775A"/>
    <w:rsid w:val="0020199C"/>
    <w:rsid w:val="002026A6"/>
    <w:rsid w:val="00202A73"/>
    <w:rsid w:val="00202D02"/>
    <w:rsid w:val="00204242"/>
    <w:rsid w:val="002058E9"/>
    <w:rsid w:val="00207FC1"/>
    <w:rsid w:val="00213C77"/>
    <w:rsid w:val="002147E7"/>
    <w:rsid w:val="00221C77"/>
    <w:rsid w:val="00224ABD"/>
    <w:rsid w:val="00224B84"/>
    <w:rsid w:val="0022637B"/>
    <w:rsid w:val="0023004F"/>
    <w:rsid w:val="002311F3"/>
    <w:rsid w:val="00231D60"/>
    <w:rsid w:val="002321AF"/>
    <w:rsid w:val="00232240"/>
    <w:rsid w:val="00232D32"/>
    <w:rsid w:val="00232E7A"/>
    <w:rsid w:val="00235B63"/>
    <w:rsid w:val="0023608B"/>
    <w:rsid w:val="00236150"/>
    <w:rsid w:val="00240108"/>
    <w:rsid w:val="00241FEA"/>
    <w:rsid w:val="00243E67"/>
    <w:rsid w:val="00245B4C"/>
    <w:rsid w:val="0024701D"/>
    <w:rsid w:val="002476B9"/>
    <w:rsid w:val="002501E0"/>
    <w:rsid w:val="00255C32"/>
    <w:rsid w:val="002563AB"/>
    <w:rsid w:val="0026287E"/>
    <w:rsid w:val="00264688"/>
    <w:rsid w:val="00267453"/>
    <w:rsid w:val="002674F8"/>
    <w:rsid w:val="002675A6"/>
    <w:rsid w:val="00270A95"/>
    <w:rsid w:val="00273188"/>
    <w:rsid w:val="002745DA"/>
    <w:rsid w:val="002763CF"/>
    <w:rsid w:val="00276E3B"/>
    <w:rsid w:val="0027700D"/>
    <w:rsid w:val="002773C1"/>
    <w:rsid w:val="00280301"/>
    <w:rsid w:val="00281094"/>
    <w:rsid w:val="00281E46"/>
    <w:rsid w:val="00281F30"/>
    <w:rsid w:val="00282083"/>
    <w:rsid w:val="002820A8"/>
    <w:rsid w:val="00282BE5"/>
    <w:rsid w:val="00283E98"/>
    <w:rsid w:val="002856E2"/>
    <w:rsid w:val="0028576B"/>
    <w:rsid w:val="00286B11"/>
    <w:rsid w:val="0028712E"/>
    <w:rsid w:val="0028739F"/>
    <w:rsid w:val="00287B55"/>
    <w:rsid w:val="00290FFA"/>
    <w:rsid w:val="00291405"/>
    <w:rsid w:val="002919CC"/>
    <w:rsid w:val="002925AB"/>
    <w:rsid w:val="00296D1E"/>
    <w:rsid w:val="002A03FE"/>
    <w:rsid w:val="002A0865"/>
    <w:rsid w:val="002A0BD7"/>
    <w:rsid w:val="002A0CE3"/>
    <w:rsid w:val="002A1234"/>
    <w:rsid w:val="002A3484"/>
    <w:rsid w:val="002A4302"/>
    <w:rsid w:val="002A56E6"/>
    <w:rsid w:val="002A6361"/>
    <w:rsid w:val="002B17EF"/>
    <w:rsid w:val="002B225F"/>
    <w:rsid w:val="002B31C1"/>
    <w:rsid w:val="002B557D"/>
    <w:rsid w:val="002B5612"/>
    <w:rsid w:val="002B5CBE"/>
    <w:rsid w:val="002B6475"/>
    <w:rsid w:val="002B719B"/>
    <w:rsid w:val="002C3D10"/>
    <w:rsid w:val="002C4D45"/>
    <w:rsid w:val="002C57A3"/>
    <w:rsid w:val="002C7F45"/>
    <w:rsid w:val="002D06B0"/>
    <w:rsid w:val="002D0B2B"/>
    <w:rsid w:val="002D2079"/>
    <w:rsid w:val="002D32B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76A7"/>
    <w:rsid w:val="003079F6"/>
    <w:rsid w:val="00310041"/>
    <w:rsid w:val="003113CE"/>
    <w:rsid w:val="00311ADB"/>
    <w:rsid w:val="00313FB4"/>
    <w:rsid w:val="00314DBB"/>
    <w:rsid w:val="0031569C"/>
    <w:rsid w:val="0031779D"/>
    <w:rsid w:val="003204AF"/>
    <w:rsid w:val="00322B9A"/>
    <w:rsid w:val="003231BE"/>
    <w:rsid w:val="0032386D"/>
    <w:rsid w:val="00323F6C"/>
    <w:rsid w:val="003244A4"/>
    <w:rsid w:val="0032450E"/>
    <w:rsid w:val="00325D27"/>
    <w:rsid w:val="003264B0"/>
    <w:rsid w:val="0032663A"/>
    <w:rsid w:val="00326FC2"/>
    <w:rsid w:val="00327566"/>
    <w:rsid w:val="00327C90"/>
    <w:rsid w:val="0033061E"/>
    <w:rsid w:val="003324BA"/>
    <w:rsid w:val="0033329F"/>
    <w:rsid w:val="00333F86"/>
    <w:rsid w:val="00334853"/>
    <w:rsid w:val="00337BEC"/>
    <w:rsid w:val="00341E57"/>
    <w:rsid w:val="00342E47"/>
    <w:rsid w:val="003445BE"/>
    <w:rsid w:val="00350F2B"/>
    <w:rsid w:val="00351300"/>
    <w:rsid w:val="0035278C"/>
    <w:rsid w:val="00353724"/>
    <w:rsid w:val="00353DC5"/>
    <w:rsid w:val="00353E5D"/>
    <w:rsid w:val="00355286"/>
    <w:rsid w:val="0035553A"/>
    <w:rsid w:val="003568EF"/>
    <w:rsid w:val="00361033"/>
    <w:rsid w:val="003635E2"/>
    <w:rsid w:val="00364D9F"/>
    <w:rsid w:val="00365AC8"/>
    <w:rsid w:val="003668AE"/>
    <w:rsid w:val="003708C3"/>
    <w:rsid w:val="0037178E"/>
    <w:rsid w:val="00372533"/>
    <w:rsid w:val="0037296C"/>
    <w:rsid w:val="00373104"/>
    <w:rsid w:val="00373CBD"/>
    <w:rsid w:val="003753CF"/>
    <w:rsid w:val="003757A3"/>
    <w:rsid w:val="003766CC"/>
    <w:rsid w:val="00377691"/>
    <w:rsid w:val="0038034E"/>
    <w:rsid w:val="00380E1B"/>
    <w:rsid w:val="0038274D"/>
    <w:rsid w:val="0038318D"/>
    <w:rsid w:val="00384A66"/>
    <w:rsid w:val="003864DE"/>
    <w:rsid w:val="00386A4D"/>
    <w:rsid w:val="00390974"/>
    <w:rsid w:val="00391973"/>
    <w:rsid w:val="003935B2"/>
    <w:rsid w:val="00393735"/>
    <w:rsid w:val="00393A0E"/>
    <w:rsid w:val="003958CC"/>
    <w:rsid w:val="00396EE4"/>
    <w:rsid w:val="003A02EC"/>
    <w:rsid w:val="003A1278"/>
    <w:rsid w:val="003A16F3"/>
    <w:rsid w:val="003A462B"/>
    <w:rsid w:val="003A4D6E"/>
    <w:rsid w:val="003A5B07"/>
    <w:rsid w:val="003A66F9"/>
    <w:rsid w:val="003B3AC5"/>
    <w:rsid w:val="003B44E1"/>
    <w:rsid w:val="003B6B63"/>
    <w:rsid w:val="003B796F"/>
    <w:rsid w:val="003C036D"/>
    <w:rsid w:val="003C08AA"/>
    <w:rsid w:val="003C1361"/>
    <w:rsid w:val="003C1C54"/>
    <w:rsid w:val="003C2882"/>
    <w:rsid w:val="003C2EBA"/>
    <w:rsid w:val="003C56A8"/>
    <w:rsid w:val="003C66FC"/>
    <w:rsid w:val="003C7DE5"/>
    <w:rsid w:val="003D08BB"/>
    <w:rsid w:val="003D09F3"/>
    <w:rsid w:val="003D139F"/>
    <w:rsid w:val="003D1742"/>
    <w:rsid w:val="003D17E5"/>
    <w:rsid w:val="003D200D"/>
    <w:rsid w:val="003D283B"/>
    <w:rsid w:val="003D35FB"/>
    <w:rsid w:val="003D3AFA"/>
    <w:rsid w:val="003D60A4"/>
    <w:rsid w:val="003D6178"/>
    <w:rsid w:val="003E04A2"/>
    <w:rsid w:val="003E0F58"/>
    <w:rsid w:val="003E4283"/>
    <w:rsid w:val="003E547F"/>
    <w:rsid w:val="003E55D4"/>
    <w:rsid w:val="003E5C02"/>
    <w:rsid w:val="003E5EFD"/>
    <w:rsid w:val="003E752E"/>
    <w:rsid w:val="003E7C46"/>
    <w:rsid w:val="003F0256"/>
    <w:rsid w:val="003F0780"/>
    <w:rsid w:val="003F13BD"/>
    <w:rsid w:val="003F17FE"/>
    <w:rsid w:val="003F1E9D"/>
    <w:rsid w:val="003F32D5"/>
    <w:rsid w:val="003F398F"/>
    <w:rsid w:val="003F7EF0"/>
    <w:rsid w:val="00400E25"/>
    <w:rsid w:val="004012B4"/>
    <w:rsid w:val="004022E3"/>
    <w:rsid w:val="00402E8E"/>
    <w:rsid w:val="00407324"/>
    <w:rsid w:val="00407D54"/>
    <w:rsid w:val="00407FA0"/>
    <w:rsid w:val="0041061D"/>
    <w:rsid w:val="00410DE0"/>
    <w:rsid w:val="00412D1A"/>
    <w:rsid w:val="00413D50"/>
    <w:rsid w:val="00415134"/>
    <w:rsid w:val="004155D3"/>
    <w:rsid w:val="004167E5"/>
    <w:rsid w:val="00422BF5"/>
    <w:rsid w:val="004234E5"/>
    <w:rsid w:val="00424B1A"/>
    <w:rsid w:val="00425ECA"/>
    <w:rsid w:val="004262BE"/>
    <w:rsid w:val="00426420"/>
    <w:rsid w:val="0043337C"/>
    <w:rsid w:val="00433E85"/>
    <w:rsid w:val="004346E5"/>
    <w:rsid w:val="004374E1"/>
    <w:rsid w:val="00441177"/>
    <w:rsid w:val="0044118C"/>
    <w:rsid w:val="00441D21"/>
    <w:rsid w:val="00443CE4"/>
    <w:rsid w:val="004458F2"/>
    <w:rsid w:val="00446E9C"/>
    <w:rsid w:val="00447EE9"/>
    <w:rsid w:val="00447FBB"/>
    <w:rsid w:val="0045214B"/>
    <w:rsid w:val="00455753"/>
    <w:rsid w:val="00456E2C"/>
    <w:rsid w:val="004601EE"/>
    <w:rsid w:val="00463C27"/>
    <w:rsid w:val="00464209"/>
    <w:rsid w:val="004656FA"/>
    <w:rsid w:val="0047004B"/>
    <w:rsid w:val="0047025E"/>
    <w:rsid w:val="0047173D"/>
    <w:rsid w:val="004725B1"/>
    <w:rsid w:val="00473AE8"/>
    <w:rsid w:val="00475095"/>
    <w:rsid w:val="00476539"/>
    <w:rsid w:val="00477169"/>
    <w:rsid w:val="004776F7"/>
    <w:rsid w:val="00481122"/>
    <w:rsid w:val="00484500"/>
    <w:rsid w:val="00485FBE"/>
    <w:rsid w:val="00486BDF"/>
    <w:rsid w:val="004873A0"/>
    <w:rsid w:val="00487615"/>
    <w:rsid w:val="004928DE"/>
    <w:rsid w:val="00492B4B"/>
    <w:rsid w:val="00493B63"/>
    <w:rsid w:val="00495165"/>
    <w:rsid w:val="00496D34"/>
    <w:rsid w:val="00496E7C"/>
    <w:rsid w:val="0049769A"/>
    <w:rsid w:val="00497AFD"/>
    <w:rsid w:val="00497D13"/>
    <w:rsid w:val="004A095D"/>
    <w:rsid w:val="004A1954"/>
    <w:rsid w:val="004A559C"/>
    <w:rsid w:val="004A57A4"/>
    <w:rsid w:val="004A6B95"/>
    <w:rsid w:val="004B02BD"/>
    <w:rsid w:val="004B3AF7"/>
    <w:rsid w:val="004B3F57"/>
    <w:rsid w:val="004B762C"/>
    <w:rsid w:val="004B7E61"/>
    <w:rsid w:val="004C0602"/>
    <w:rsid w:val="004C06D4"/>
    <w:rsid w:val="004C1680"/>
    <w:rsid w:val="004C285C"/>
    <w:rsid w:val="004C311D"/>
    <w:rsid w:val="004C556C"/>
    <w:rsid w:val="004C5854"/>
    <w:rsid w:val="004C7E26"/>
    <w:rsid w:val="004D0B3D"/>
    <w:rsid w:val="004D14B7"/>
    <w:rsid w:val="004D2193"/>
    <w:rsid w:val="004D3523"/>
    <w:rsid w:val="004D47B3"/>
    <w:rsid w:val="004E000F"/>
    <w:rsid w:val="004E15C9"/>
    <w:rsid w:val="004E1C4E"/>
    <w:rsid w:val="004E5ED2"/>
    <w:rsid w:val="004E6718"/>
    <w:rsid w:val="004E6C42"/>
    <w:rsid w:val="004F01D9"/>
    <w:rsid w:val="004F0C9C"/>
    <w:rsid w:val="004F1036"/>
    <w:rsid w:val="004F18DD"/>
    <w:rsid w:val="004F5552"/>
    <w:rsid w:val="004F5F55"/>
    <w:rsid w:val="00501410"/>
    <w:rsid w:val="00501CC2"/>
    <w:rsid w:val="005032BF"/>
    <w:rsid w:val="00510261"/>
    <w:rsid w:val="00512C45"/>
    <w:rsid w:val="0051420D"/>
    <w:rsid w:val="00514FDE"/>
    <w:rsid w:val="00515E13"/>
    <w:rsid w:val="00516887"/>
    <w:rsid w:val="00516C91"/>
    <w:rsid w:val="00520352"/>
    <w:rsid w:val="0052121E"/>
    <w:rsid w:val="00522578"/>
    <w:rsid w:val="005262C4"/>
    <w:rsid w:val="00527FCD"/>
    <w:rsid w:val="005307CF"/>
    <w:rsid w:val="00530AA1"/>
    <w:rsid w:val="0053255D"/>
    <w:rsid w:val="005343D7"/>
    <w:rsid w:val="00541F76"/>
    <w:rsid w:val="00542E59"/>
    <w:rsid w:val="00542F97"/>
    <w:rsid w:val="00543121"/>
    <w:rsid w:val="00547FEC"/>
    <w:rsid w:val="00552267"/>
    <w:rsid w:val="005542FA"/>
    <w:rsid w:val="005547FF"/>
    <w:rsid w:val="00563758"/>
    <w:rsid w:val="00567340"/>
    <w:rsid w:val="00570507"/>
    <w:rsid w:val="00570F27"/>
    <w:rsid w:val="005713D8"/>
    <w:rsid w:val="005716E7"/>
    <w:rsid w:val="00573A55"/>
    <w:rsid w:val="005741C1"/>
    <w:rsid w:val="00574AFD"/>
    <w:rsid w:val="0057736C"/>
    <w:rsid w:val="005823ED"/>
    <w:rsid w:val="005833AB"/>
    <w:rsid w:val="0058597E"/>
    <w:rsid w:val="0058641E"/>
    <w:rsid w:val="005870E8"/>
    <w:rsid w:val="005903F5"/>
    <w:rsid w:val="00590675"/>
    <w:rsid w:val="00591CFA"/>
    <w:rsid w:val="00591D32"/>
    <w:rsid w:val="005944AF"/>
    <w:rsid w:val="00596B76"/>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DD0"/>
    <w:rsid w:val="00617BAB"/>
    <w:rsid w:val="006202F7"/>
    <w:rsid w:val="00620A76"/>
    <w:rsid w:val="00620B73"/>
    <w:rsid w:val="00621F2D"/>
    <w:rsid w:val="00622E03"/>
    <w:rsid w:val="00622F49"/>
    <w:rsid w:val="006267F3"/>
    <w:rsid w:val="00630E4C"/>
    <w:rsid w:val="006318C7"/>
    <w:rsid w:val="00631C31"/>
    <w:rsid w:val="00634C48"/>
    <w:rsid w:val="00635EA9"/>
    <w:rsid w:val="00636A51"/>
    <w:rsid w:val="00636E11"/>
    <w:rsid w:val="0064280B"/>
    <w:rsid w:val="00642830"/>
    <w:rsid w:val="006442B2"/>
    <w:rsid w:val="0064587E"/>
    <w:rsid w:val="00646A33"/>
    <w:rsid w:val="00653E02"/>
    <w:rsid w:val="006565D0"/>
    <w:rsid w:val="00656750"/>
    <w:rsid w:val="00657802"/>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87FD6"/>
    <w:rsid w:val="0069043E"/>
    <w:rsid w:val="006914B2"/>
    <w:rsid w:val="006914D3"/>
    <w:rsid w:val="00691EE3"/>
    <w:rsid w:val="00693B36"/>
    <w:rsid w:val="00695864"/>
    <w:rsid w:val="00696E61"/>
    <w:rsid w:val="00697B46"/>
    <w:rsid w:val="006A086E"/>
    <w:rsid w:val="006A0D40"/>
    <w:rsid w:val="006A0D6D"/>
    <w:rsid w:val="006A3AF3"/>
    <w:rsid w:val="006A52A8"/>
    <w:rsid w:val="006A52D3"/>
    <w:rsid w:val="006A5426"/>
    <w:rsid w:val="006A5B36"/>
    <w:rsid w:val="006B0DE1"/>
    <w:rsid w:val="006B0E14"/>
    <w:rsid w:val="006B16AC"/>
    <w:rsid w:val="006B20D7"/>
    <w:rsid w:val="006B323F"/>
    <w:rsid w:val="006B4394"/>
    <w:rsid w:val="006B4450"/>
    <w:rsid w:val="006B63D0"/>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1299"/>
    <w:rsid w:val="006F216E"/>
    <w:rsid w:val="006F24BD"/>
    <w:rsid w:val="006F3D99"/>
    <w:rsid w:val="006F4E60"/>
    <w:rsid w:val="006F5104"/>
    <w:rsid w:val="006F5925"/>
    <w:rsid w:val="006F6142"/>
    <w:rsid w:val="007001A2"/>
    <w:rsid w:val="00700BF7"/>
    <w:rsid w:val="00700C80"/>
    <w:rsid w:val="00702305"/>
    <w:rsid w:val="007064B9"/>
    <w:rsid w:val="0070672A"/>
    <w:rsid w:val="007076F0"/>
    <w:rsid w:val="00712FA7"/>
    <w:rsid w:val="00713218"/>
    <w:rsid w:val="00713381"/>
    <w:rsid w:val="00713EE9"/>
    <w:rsid w:val="00717280"/>
    <w:rsid w:val="00722853"/>
    <w:rsid w:val="007247C0"/>
    <w:rsid w:val="00725CD8"/>
    <w:rsid w:val="00725E5B"/>
    <w:rsid w:val="0072642D"/>
    <w:rsid w:val="00726603"/>
    <w:rsid w:val="00731F78"/>
    <w:rsid w:val="00732367"/>
    <w:rsid w:val="00732B37"/>
    <w:rsid w:val="007340D9"/>
    <w:rsid w:val="00734127"/>
    <w:rsid w:val="00741AF0"/>
    <w:rsid w:val="00741D3E"/>
    <w:rsid w:val="00741E10"/>
    <w:rsid w:val="00742A45"/>
    <w:rsid w:val="00742F22"/>
    <w:rsid w:val="00742FA4"/>
    <w:rsid w:val="00743201"/>
    <w:rsid w:val="007441F1"/>
    <w:rsid w:val="00744BD1"/>
    <w:rsid w:val="00745ADB"/>
    <w:rsid w:val="0075040E"/>
    <w:rsid w:val="00752CFA"/>
    <w:rsid w:val="007532FD"/>
    <w:rsid w:val="0075690A"/>
    <w:rsid w:val="00757D47"/>
    <w:rsid w:val="0076437A"/>
    <w:rsid w:val="00764FBE"/>
    <w:rsid w:val="00765DBF"/>
    <w:rsid w:val="00770115"/>
    <w:rsid w:val="00771893"/>
    <w:rsid w:val="00775C51"/>
    <w:rsid w:val="00777049"/>
    <w:rsid w:val="00777360"/>
    <w:rsid w:val="00777F1E"/>
    <w:rsid w:val="00780834"/>
    <w:rsid w:val="00780C0B"/>
    <w:rsid w:val="00781E35"/>
    <w:rsid w:val="007837AE"/>
    <w:rsid w:val="00784350"/>
    <w:rsid w:val="0078503F"/>
    <w:rsid w:val="0078543B"/>
    <w:rsid w:val="00785A1A"/>
    <w:rsid w:val="00785CBE"/>
    <w:rsid w:val="00786743"/>
    <w:rsid w:val="0079038C"/>
    <w:rsid w:val="00790AD1"/>
    <w:rsid w:val="00792BC8"/>
    <w:rsid w:val="00793E06"/>
    <w:rsid w:val="007A0476"/>
    <w:rsid w:val="007A0E37"/>
    <w:rsid w:val="007A4A0A"/>
    <w:rsid w:val="007A6364"/>
    <w:rsid w:val="007A69C9"/>
    <w:rsid w:val="007A78E9"/>
    <w:rsid w:val="007B3683"/>
    <w:rsid w:val="007B4921"/>
    <w:rsid w:val="007B4D7E"/>
    <w:rsid w:val="007B4D97"/>
    <w:rsid w:val="007B5643"/>
    <w:rsid w:val="007B6716"/>
    <w:rsid w:val="007B6793"/>
    <w:rsid w:val="007B709D"/>
    <w:rsid w:val="007B737B"/>
    <w:rsid w:val="007C0599"/>
    <w:rsid w:val="007C1AB4"/>
    <w:rsid w:val="007C6231"/>
    <w:rsid w:val="007C6EBC"/>
    <w:rsid w:val="007C7BC7"/>
    <w:rsid w:val="007D02C0"/>
    <w:rsid w:val="007D1F5E"/>
    <w:rsid w:val="007D314A"/>
    <w:rsid w:val="007D335A"/>
    <w:rsid w:val="007D427E"/>
    <w:rsid w:val="007D48F7"/>
    <w:rsid w:val="007D4C7A"/>
    <w:rsid w:val="007D5DBF"/>
    <w:rsid w:val="007E11D6"/>
    <w:rsid w:val="007E1346"/>
    <w:rsid w:val="007E2778"/>
    <w:rsid w:val="007E29E4"/>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234DD"/>
    <w:rsid w:val="00823903"/>
    <w:rsid w:val="00823F08"/>
    <w:rsid w:val="0082540E"/>
    <w:rsid w:val="00825698"/>
    <w:rsid w:val="00825EC8"/>
    <w:rsid w:val="008276EC"/>
    <w:rsid w:val="00830C37"/>
    <w:rsid w:val="008327ED"/>
    <w:rsid w:val="00833310"/>
    <w:rsid w:val="00835D73"/>
    <w:rsid w:val="008405F0"/>
    <w:rsid w:val="00841E9F"/>
    <w:rsid w:val="0084319A"/>
    <w:rsid w:val="0084399B"/>
    <w:rsid w:val="008466CE"/>
    <w:rsid w:val="008469EB"/>
    <w:rsid w:val="00847E1C"/>
    <w:rsid w:val="0085054D"/>
    <w:rsid w:val="00851D00"/>
    <w:rsid w:val="00855D31"/>
    <w:rsid w:val="00861665"/>
    <w:rsid w:val="0086199F"/>
    <w:rsid w:val="00861AEC"/>
    <w:rsid w:val="00862356"/>
    <w:rsid w:val="008702E5"/>
    <w:rsid w:val="00871867"/>
    <w:rsid w:val="00872A19"/>
    <w:rsid w:val="00872AB5"/>
    <w:rsid w:val="00873464"/>
    <w:rsid w:val="008750AD"/>
    <w:rsid w:val="008757F2"/>
    <w:rsid w:val="00876E3E"/>
    <w:rsid w:val="008775FD"/>
    <w:rsid w:val="00877D29"/>
    <w:rsid w:val="008833DA"/>
    <w:rsid w:val="00883C8D"/>
    <w:rsid w:val="008857AF"/>
    <w:rsid w:val="00886B82"/>
    <w:rsid w:val="00890083"/>
    <w:rsid w:val="00890FA3"/>
    <w:rsid w:val="00891BC2"/>
    <w:rsid w:val="00892EB2"/>
    <w:rsid w:val="00893AD2"/>
    <w:rsid w:val="008944D0"/>
    <w:rsid w:val="00894879"/>
    <w:rsid w:val="0089494E"/>
    <w:rsid w:val="00896B37"/>
    <w:rsid w:val="00897AF5"/>
    <w:rsid w:val="008A102A"/>
    <w:rsid w:val="008A13B6"/>
    <w:rsid w:val="008A1875"/>
    <w:rsid w:val="008A2A48"/>
    <w:rsid w:val="008A2C84"/>
    <w:rsid w:val="008A42A0"/>
    <w:rsid w:val="008A5E91"/>
    <w:rsid w:val="008A6959"/>
    <w:rsid w:val="008A6F5D"/>
    <w:rsid w:val="008A76F4"/>
    <w:rsid w:val="008A7F13"/>
    <w:rsid w:val="008B2431"/>
    <w:rsid w:val="008B2D7A"/>
    <w:rsid w:val="008B693A"/>
    <w:rsid w:val="008B6E6B"/>
    <w:rsid w:val="008C02DD"/>
    <w:rsid w:val="008C083F"/>
    <w:rsid w:val="008C0A61"/>
    <w:rsid w:val="008C138B"/>
    <w:rsid w:val="008C3886"/>
    <w:rsid w:val="008C402D"/>
    <w:rsid w:val="008C4C11"/>
    <w:rsid w:val="008C4E69"/>
    <w:rsid w:val="008C6AD8"/>
    <w:rsid w:val="008C732B"/>
    <w:rsid w:val="008D22A8"/>
    <w:rsid w:val="008D256C"/>
    <w:rsid w:val="008D4A00"/>
    <w:rsid w:val="008D6106"/>
    <w:rsid w:val="008D707A"/>
    <w:rsid w:val="008E221C"/>
    <w:rsid w:val="008E2ACD"/>
    <w:rsid w:val="008E4807"/>
    <w:rsid w:val="008E4A7A"/>
    <w:rsid w:val="008E52DD"/>
    <w:rsid w:val="008E6A10"/>
    <w:rsid w:val="008E6AE6"/>
    <w:rsid w:val="008F0222"/>
    <w:rsid w:val="008F1170"/>
    <w:rsid w:val="008F33F3"/>
    <w:rsid w:val="008F43B1"/>
    <w:rsid w:val="008F57AF"/>
    <w:rsid w:val="008F5FA8"/>
    <w:rsid w:val="00900AC1"/>
    <w:rsid w:val="009018DE"/>
    <w:rsid w:val="00902091"/>
    <w:rsid w:val="0090274B"/>
    <w:rsid w:val="00902762"/>
    <w:rsid w:val="00902AA3"/>
    <w:rsid w:val="0090330C"/>
    <w:rsid w:val="009035A5"/>
    <w:rsid w:val="00904CBE"/>
    <w:rsid w:val="00905709"/>
    <w:rsid w:val="00913264"/>
    <w:rsid w:val="00920421"/>
    <w:rsid w:val="009207DA"/>
    <w:rsid w:val="00920BAC"/>
    <w:rsid w:val="00921044"/>
    <w:rsid w:val="009220B1"/>
    <w:rsid w:val="00924994"/>
    <w:rsid w:val="00924A79"/>
    <w:rsid w:val="0092737A"/>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47EE6"/>
    <w:rsid w:val="009508E7"/>
    <w:rsid w:val="0095436D"/>
    <w:rsid w:val="00955067"/>
    <w:rsid w:val="009555F5"/>
    <w:rsid w:val="0095708E"/>
    <w:rsid w:val="0095787A"/>
    <w:rsid w:val="00962495"/>
    <w:rsid w:val="00962816"/>
    <w:rsid w:val="00962F3B"/>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6C1E"/>
    <w:rsid w:val="009A1C47"/>
    <w:rsid w:val="009A41B3"/>
    <w:rsid w:val="009A7003"/>
    <w:rsid w:val="009B0042"/>
    <w:rsid w:val="009B0315"/>
    <w:rsid w:val="009B150F"/>
    <w:rsid w:val="009B4602"/>
    <w:rsid w:val="009B46C7"/>
    <w:rsid w:val="009B4DEC"/>
    <w:rsid w:val="009B4E84"/>
    <w:rsid w:val="009B5E82"/>
    <w:rsid w:val="009C156C"/>
    <w:rsid w:val="009C1A4C"/>
    <w:rsid w:val="009C5CA0"/>
    <w:rsid w:val="009C6054"/>
    <w:rsid w:val="009D06A2"/>
    <w:rsid w:val="009D1807"/>
    <w:rsid w:val="009D2C90"/>
    <w:rsid w:val="009D34F7"/>
    <w:rsid w:val="009D44B6"/>
    <w:rsid w:val="009D6CC7"/>
    <w:rsid w:val="009D7BF8"/>
    <w:rsid w:val="009E10AF"/>
    <w:rsid w:val="009E14A4"/>
    <w:rsid w:val="009E6FDE"/>
    <w:rsid w:val="009E6FFB"/>
    <w:rsid w:val="009E7FDC"/>
    <w:rsid w:val="009F1A71"/>
    <w:rsid w:val="009F27D9"/>
    <w:rsid w:val="009F2D3B"/>
    <w:rsid w:val="009F35AC"/>
    <w:rsid w:val="009F4010"/>
    <w:rsid w:val="009F6362"/>
    <w:rsid w:val="009F6C6A"/>
    <w:rsid w:val="009F7385"/>
    <w:rsid w:val="009F7A6A"/>
    <w:rsid w:val="00A00262"/>
    <w:rsid w:val="00A011C2"/>
    <w:rsid w:val="00A01B1F"/>
    <w:rsid w:val="00A0224E"/>
    <w:rsid w:val="00A0378A"/>
    <w:rsid w:val="00A05590"/>
    <w:rsid w:val="00A05850"/>
    <w:rsid w:val="00A07B4C"/>
    <w:rsid w:val="00A10CD2"/>
    <w:rsid w:val="00A1107D"/>
    <w:rsid w:val="00A128B3"/>
    <w:rsid w:val="00A12911"/>
    <w:rsid w:val="00A149E5"/>
    <w:rsid w:val="00A1642E"/>
    <w:rsid w:val="00A16827"/>
    <w:rsid w:val="00A1699C"/>
    <w:rsid w:val="00A21475"/>
    <w:rsid w:val="00A22AF5"/>
    <w:rsid w:val="00A22D0D"/>
    <w:rsid w:val="00A23B6A"/>
    <w:rsid w:val="00A25645"/>
    <w:rsid w:val="00A30069"/>
    <w:rsid w:val="00A3068F"/>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313"/>
    <w:rsid w:val="00A40F81"/>
    <w:rsid w:val="00A41FC0"/>
    <w:rsid w:val="00A509A2"/>
    <w:rsid w:val="00A518EB"/>
    <w:rsid w:val="00A51BF3"/>
    <w:rsid w:val="00A537E5"/>
    <w:rsid w:val="00A53DBE"/>
    <w:rsid w:val="00A559C9"/>
    <w:rsid w:val="00A6037E"/>
    <w:rsid w:val="00A60AA9"/>
    <w:rsid w:val="00A613E8"/>
    <w:rsid w:val="00A64D2B"/>
    <w:rsid w:val="00A65FC3"/>
    <w:rsid w:val="00A66505"/>
    <w:rsid w:val="00A67178"/>
    <w:rsid w:val="00A70C0B"/>
    <w:rsid w:val="00A72A55"/>
    <w:rsid w:val="00A816C3"/>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45A3"/>
    <w:rsid w:val="00AB63F8"/>
    <w:rsid w:val="00AB6EC8"/>
    <w:rsid w:val="00AB7865"/>
    <w:rsid w:val="00AB7DC6"/>
    <w:rsid w:val="00AB7EC0"/>
    <w:rsid w:val="00AC22AD"/>
    <w:rsid w:val="00AC4BA8"/>
    <w:rsid w:val="00AC57D4"/>
    <w:rsid w:val="00AC5F44"/>
    <w:rsid w:val="00AC630C"/>
    <w:rsid w:val="00AC73A8"/>
    <w:rsid w:val="00AC74F6"/>
    <w:rsid w:val="00AC7BF7"/>
    <w:rsid w:val="00AD1248"/>
    <w:rsid w:val="00AD3D0F"/>
    <w:rsid w:val="00AD4E64"/>
    <w:rsid w:val="00AD59E2"/>
    <w:rsid w:val="00AD5CF6"/>
    <w:rsid w:val="00AD7AED"/>
    <w:rsid w:val="00AE0ED0"/>
    <w:rsid w:val="00AE36A9"/>
    <w:rsid w:val="00AE5098"/>
    <w:rsid w:val="00AE7146"/>
    <w:rsid w:val="00AE7927"/>
    <w:rsid w:val="00AF0895"/>
    <w:rsid w:val="00AF0DD6"/>
    <w:rsid w:val="00AF192F"/>
    <w:rsid w:val="00AF50DF"/>
    <w:rsid w:val="00AF5C74"/>
    <w:rsid w:val="00AF5E59"/>
    <w:rsid w:val="00AF6894"/>
    <w:rsid w:val="00AF6962"/>
    <w:rsid w:val="00B03582"/>
    <w:rsid w:val="00B037CD"/>
    <w:rsid w:val="00B100C4"/>
    <w:rsid w:val="00B11571"/>
    <w:rsid w:val="00B11A39"/>
    <w:rsid w:val="00B11B32"/>
    <w:rsid w:val="00B121F6"/>
    <w:rsid w:val="00B1241E"/>
    <w:rsid w:val="00B13404"/>
    <w:rsid w:val="00B1388B"/>
    <w:rsid w:val="00B21E36"/>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345E"/>
    <w:rsid w:val="00B638D7"/>
    <w:rsid w:val="00B64308"/>
    <w:rsid w:val="00B658BC"/>
    <w:rsid w:val="00B66E6A"/>
    <w:rsid w:val="00B71198"/>
    <w:rsid w:val="00B71A2F"/>
    <w:rsid w:val="00B72F97"/>
    <w:rsid w:val="00B74346"/>
    <w:rsid w:val="00B74AA4"/>
    <w:rsid w:val="00B761B4"/>
    <w:rsid w:val="00B76310"/>
    <w:rsid w:val="00B77F5B"/>
    <w:rsid w:val="00B809A7"/>
    <w:rsid w:val="00B80F9C"/>
    <w:rsid w:val="00B818F6"/>
    <w:rsid w:val="00B81A48"/>
    <w:rsid w:val="00B822F1"/>
    <w:rsid w:val="00B82D81"/>
    <w:rsid w:val="00B84AD5"/>
    <w:rsid w:val="00B84F04"/>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697D"/>
    <w:rsid w:val="00BB0844"/>
    <w:rsid w:val="00BB18A5"/>
    <w:rsid w:val="00BB1CBC"/>
    <w:rsid w:val="00BB32FC"/>
    <w:rsid w:val="00BB3EDD"/>
    <w:rsid w:val="00BB4888"/>
    <w:rsid w:val="00BB548D"/>
    <w:rsid w:val="00BB63BA"/>
    <w:rsid w:val="00BB6904"/>
    <w:rsid w:val="00BC2881"/>
    <w:rsid w:val="00BC5590"/>
    <w:rsid w:val="00BC6ABC"/>
    <w:rsid w:val="00BC76E0"/>
    <w:rsid w:val="00BD0DEA"/>
    <w:rsid w:val="00BD3C02"/>
    <w:rsid w:val="00BD5705"/>
    <w:rsid w:val="00BE32AA"/>
    <w:rsid w:val="00BE32FE"/>
    <w:rsid w:val="00BE6CAC"/>
    <w:rsid w:val="00BE7063"/>
    <w:rsid w:val="00BE7990"/>
    <w:rsid w:val="00BF075A"/>
    <w:rsid w:val="00BF159B"/>
    <w:rsid w:val="00BF2432"/>
    <w:rsid w:val="00BF2964"/>
    <w:rsid w:val="00BF3EAB"/>
    <w:rsid w:val="00BF3F17"/>
    <w:rsid w:val="00BF3FF7"/>
    <w:rsid w:val="00BF47A4"/>
    <w:rsid w:val="00BF4D0E"/>
    <w:rsid w:val="00BF661F"/>
    <w:rsid w:val="00BF6FA6"/>
    <w:rsid w:val="00BF7540"/>
    <w:rsid w:val="00C014F5"/>
    <w:rsid w:val="00C02E47"/>
    <w:rsid w:val="00C032B7"/>
    <w:rsid w:val="00C03D7A"/>
    <w:rsid w:val="00C044C5"/>
    <w:rsid w:val="00C05E7B"/>
    <w:rsid w:val="00C061C9"/>
    <w:rsid w:val="00C078C4"/>
    <w:rsid w:val="00C079F6"/>
    <w:rsid w:val="00C12C85"/>
    <w:rsid w:val="00C14F1B"/>
    <w:rsid w:val="00C1689E"/>
    <w:rsid w:val="00C16CD7"/>
    <w:rsid w:val="00C17055"/>
    <w:rsid w:val="00C17554"/>
    <w:rsid w:val="00C17DDE"/>
    <w:rsid w:val="00C20CDB"/>
    <w:rsid w:val="00C22643"/>
    <w:rsid w:val="00C2538F"/>
    <w:rsid w:val="00C30C22"/>
    <w:rsid w:val="00C30C70"/>
    <w:rsid w:val="00C30EAA"/>
    <w:rsid w:val="00C34CA7"/>
    <w:rsid w:val="00C355D6"/>
    <w:rsid w:val="00C35B8E"/>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74EA"/>
    <w:rsid w:val="00C62137"/>
    <w:rsid w:val="00C632C1"/>
    <w:rsid w:val="00C63E06"/>
    <w:rsid w:val="00C64021"/>
    <w:rsid w:val="00C64939"/>
    <w:rsid w:val="00C64F7E"/>
    <w:rsid w:val="00C658D0"/>
    <w:rsid w:val="00C65983"/>
    <w:rsid w:val="00C669D9"/>
    <w:rsid w:val="00C66C44"/>
    <w:rsid w:val="00C67AED"/>
    <w:rsid w:val="00C729C8"/>
    <w:rsid w:val="00C73B62"/>
    <w:rsid w:val="00C76359"/>
    <w:rsid w:val="00C76D93"/>
    <w:rsid w:val="00C80A72"/>
    <w:rsid w:val="00C824F1"/>
    <w:rsid w:val="00C84440"/>
    <w:rsid w:val="00C8662A"/>
    <w:rsid w:val="00C87EC5"/>
    <w:rsid w:val="00C919DA"/>
    <w:rsid w:val="00C92EDD"/>
    <w:rsid w:val="00C93B63"/>
    <w:rsid w:val="00C93BD9"/>
    <w:rsid w:val="00C953D0"/>
    <w:rsid w:val="00C957D9"/>
    <w:rsid w:val="00C96D9F"/>
    <w:rsid w:val="00C97957"/>
    <w:rsid w:val="00CA05F8"/>
    <w:rsid w:val="00CA0BFB"/>
    <w:rsid w:val="00CA1023"/>
    <w:rsid w:val="00CA28B4"/>
    <w:rsid w:val="00CA5005"/>
    <w:rsid w:val="00CA5D05"/>
    <w:rsid w:val="00CA5F78"/>
    <w:rsid w:val="00CB139E"/>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2FC"/>
    <w:rsid w:val="00CE69F4"/>
    <w:rsid w:val="00CE7513"/>
    <w:rsid w:val="00CF0526"/>
    <w:rsid w:val="00CF1165"/>
    <w:rsid w:val="00CF4354"/>
    <w:rsid w:val="00CF47DA"/>
    <w:rsid w:val="00CF4840"/>
    <w:rsid w:val="00CF56C1"/>
    <w:rsid w:val="00CF60E2"/>
    <w:rsid w:val="00D0018E"/>
    <w:rsid w:val="00D002F9"/>
    <w:rsid w:val="00D0119C"/>
    <w:rsid w:val="00D03C4F"/>
    <w:rsid w:val="00D03D61"/>
    <w:rsid w:val="00D06087"/>
    <w:rsid w:val="00D065C4"/>
    <w:rsid w:val="00D0663B"/>
    <w:rsid w:val="00D075EF"/>
    <w:rsid w:val="00D0767D"/>
    <w:rsid w:val="00D10832"/>
    <w:rsid w:val="00D11E85"/>
    <w:rsid w:val="00D12528"/>
    <w:rsid w:val="00D151B3"/>
    <w:rsid w:val="00D1523A"/>
    <w:rsid w:val="00D161BC"/>
    <w:rsid w:val="00D164B7"/>
    <w:rsid w:val="00D168FD"/>
    <w:rsid w:val="00D17E48"/>
    <w:rsid w:val="00D2032D"/>
    <w:rsid w:val="00D22172"/>
    <w:rsid w:val="00D228D2"/>
    <w:rsid w:val="00D22DB8"/>
    <w:rsid w:val="00D22EAC"/>
    <w:rsid w:val="00D24CDE"/>
    <w:rsid w:val="00D24F9A"/>
    <w:rsid w:val="00D256C1"/>
    <w:rsid w:val="00D25CF5"/>
    <w:rsid w:val="00D27258"/>
    <w:rsid w:val="00D2742D"/>
    <w:rsid w:val="00D2753E"/>
    <w:rsid w:val="00D27D3F"/>
    <w:rsid w:val="00D300B0"/>
    <w:rsid w:val="00D31A46"/>
    <w:rsid w:val="00D34AD8"/>
    <w:rsid w:val="00D3729B"/>
    <w:rsid w:val="00D41765"/>
    <w:rsid w:val="00D427D1"/>
    <w:rsid w:val="00D42BB7"/>
    <w:rsid w:val="00D43831"/>
    <w:rsid w:val="00D44A3A"/>
    <w:rsid w:val="00D4597B"/>
    <w:rsid w:val="00D4605D"/>
    <w:rsid w:val="00D4682D"/>
    <w:rsid w:val="00D53A58"/>
    <w:rsid w:val="00D53D08"/>
    <w:rsid w:val="00D569EC"/>
    <w:rsid w:val="00D57253"/>
    <w:rsid w:val="00D57622"/>
    <w:rsid w:val="00D60191"/>
    <w:rsid w:val="00D6025A"/>
    <w:rsid w:val="00D6308A"/>
    <w:rsid w:val="00D64A16"/>
    <w:rsid w:val="00D6789A"/>
    <w:rsid w:val="00D67E18"/>
    <w:rsid w:val="00D67F80"/>
    <w:rsid w:val="00D70FD6"/>
    <w:rsid w:val="00D76F33"/>
    <w:rsid w:val="00D81935"/>
    <w:rsid w:val="00D82409"/>
    <w:rsid w:val="00D84101"/>
    <w:rsid w:val="00D84F88"/>
    <w:rsid w:val="00D8587A"/>
    <w:rsid w:val="00D86310"/>
    <w:rsid w:val="00D901E6"/>
    <w:rsid w:val="00D9222E"/>
    <w:rsid w:val="00D92D63"/>
    <w:rsid w:val="00D945A0"/>
    <w:rsid w:val="00D95E12"/>
    <w:rsid w:val="00D96CAB"/>
    <w:rsid w:val="00D977AA"/>
    <w:rsid w:val="00DA03CF"/>
    <w:rsid w:val="00DA16B6"/>
    <w:rsid w:val="00DA2211"/>
    <w:rsid w:val="00DA38FA"/>
    <w:rsid w:val="00DA4D46"/>
    <w:rsid w:val="00DA5DD1"/>
    <w:rsid w:val="00DA7921"/>
    <w:rsid w:val="00DB021F"/>
    <w:rsid w:val="00DB0695"/>
    <w:rsid w:val="00DB0A2D"/>
    <w:rsid w:val="00DB1FEE"/>
    <w:rsid w:val="00DB2A26"/>
    <w:rsid w:val="00DB4897"/>
    <w:rsid w:val="00DC0397"/>
    <w:rsid w:val="00DC229C"/>
    <w:rsid w:val="00DC3421"/>
    <w:rsid w:val="00DC406C"/>
    <w:rsid w:val="00DC4AE5"/>
    <w:rsid w:val="00DC5CBF"/>
    <w:rsid w:val="00DC79A5"/>
    <w:rsid w:val="00DD22BE"/>
    <w:rsid w:val="00DD2BFC"/>
    <w:rsid w:val="00DD341C"/>
    <w:rsid w:val="00DD3519"/>
    <w:rsid w:val="00DD37EB"/>
    <w:rsid w:val="00DD5437"/>
    <w:rsid w:val="00DD5D1D"/>
    <w:rsid w:val="00DD5E92"/>
    <w:rsid w:val="00DD73DE"/>
    <w:rsid w:val="00DE0FDF"/>
    <w:rsid w:val="00DE1016"/>
    <w:rsid w:val="00DE2507"/>
    <w:rsid w:val="00DE3044"/>
    <w:rsid w:val="00DE68C9"/>
    <w:rsid w:val="00DE6D19"/>
    <w:rsid w:val="00DF0C6F"/>
    <w:rsid w:val="00DF240D"/>
    <w:rsid w:val="00DF2968"/>
    <w:rsid w:val="00DF2F49"/>
    <w:rsid w:val="00DF3E91"/>
    <w:rsid w:val="00DF47F4"/>
    <w:rsid w:val="00DF4C4A"/>
    <w:rsid w:val="00DF676F"/>
    <w:rsid w:val="00E05557"/>
    <w:rsid w:val="00E07C8C"/>
    <w:rsid w:val="00E1609E"/>
    <w:rsid w:val="00E17A43"/>
    <w:rsid w:val="00E20E97"/>
    <w:rsid w:val="00E22068"/>
    <w:rsid w:val="00E241D6"/>
    <w:rsid w:val="00E30992"/>
    <w:rsid w:val="00E333C1"/>
    <w:rsid w:val="00E33B16"/>
    <w:rsid w:val="00E351C8"/>
    <w:rsid w:val="00E3521B"/>
    <w:rsid w:val="00E35D27"/>
    <w:rsid w:val="00E3629D"/>
    <w:rsid w:val="00E363AF"/>
    <w:rsid w:val="00E37B75"/>
    <w:rsid w:val="00E42CF2"/>
    <w:rsid w:val="00E433EA"/>
    <w:rsid w:val="00E45BEE"/>
    <w:rsid w:val="00E46CD9"/>
    <w:rsid w:val="00E509A4"/>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71146"/>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6E6"/>
    <w:rsid w:val="00EA1F0B"/>
    <w:rsid w:val="00EA2189"/>
    <w:rsid w:val="00EA296F"/>
    <w:rsid w:val="00EA37F9"/>
    <w:rsid w:val="00EA3AFB"/>
    <w:rsid w:val="00EA5363"/>
    <w:rsid w:val="00EA5387"/>
    <w:rsid w:val="00EA75C9"/>
    <w:rsid w:val="00EB07B2"/>
    <w:rsid w:val="00EB0C37"/>
    <w:rsid w:val="00EB1B7A"/>
    <w:rsid w:val="00EB2DB1"/>
    <w:rsid w:val="00EB4996"/>
    <w:rsid w:val="00EB5527"/>
    <w:rsid w:val="00EB5F15"/>
    <w:rsid w:val="00EB63B2"/>
    <w:rsid w:val="00EB707B"/>
    <w:rsid w:val="00EC0AB0"/>
    <w:rsid w:val="00EC2B89"/>
    <w:rsid w:val="00EC5AF6"/>
    <w:rsid w:val="00EC5FF5"/>
    <w:rsid w:val="00EC649C"/>
    <w:rsid w:val="00ED0DB0"/>
    <w:rsid w:val="00ED11F4"/>
    <w:rsid w:val="00ED19C4"/>
    <w:rsid w:val="00ED240A"/>
    <w:rsid w:val="00ED35EF"/>
    <w:rsid w:val="00ED4885"/>
    <w:rsid w:val="00ED533A"/>
    <w:rsid w:val="00EE038B"/>
    <w:rsid w:val="00EE048B"/>
    <w:rsid w:val="00EE0552"/>
    <w:rsid w:val="00EE14C7"/>
    <w:rsid w:val="00EE2A8A"/>
    <w:rsid w:val="00EE6EA6"/>
    <w:rsid w:val="00EF047F"/>
    <w:rsid w:val="00EF2815"/>
    <w:rsid w:val="00F001D4"/>
    <w:rsid w:val="00F015CE"/>
    <w:rsid w:val="00F0227D"/>
    <w:rsid w:val="00F05BCE"/>
    <w:rsid w:val="00F10C7A"/>
    <w:rsid w:val="00F117BC"/>
    <w:rsid w:val="00F141DC"/>
    <w:rsid w:val="00F15476"/>
    <w:rsid w:val="00F168B1"/>
    <w:rsid w:val="00F20AF0"/>
    <w:rsid w:val="00F2102B"/>
    <w:rsid w:val="00F2253C"/>
    <w:rsid w:val="00F23B35"/>
    <w:rsid w:val="00F24D13"/>
    <w:rsid w:val="00F264A9"/>
    <w:rsid w:val="00F328DD"/>
    <w:rsid w:val="00F32AD1"/>
    <w:rsid w:val="00F32BDB"/>
    <w:rsid w:val="00F345D6"/>
    <w:rsid w:val="00F34EED"/>
    <w:rsid w:val="00F40290"/>
    <w:rsid w:val="00F4344F"/>
    <w:rsid w:val="00F46145"/>
    <w:rsid w:val="00F46323"/>
    <w:rsid w:val="00F51297"/>
    <w:rsid w:val="00F51A6F"/>
    <w:rsid w:val="00F51F32"/>
    <w:rsid w:val="00F529E6"/>
    <w:rsid w:val="00F52E16"/>
    <w:rsid w:val="00F53133"/>
    <w:rsid w:val="00F53E87"/>
    <w:rsid w:val="00F54554"/>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76081"/>
    <w:rsid w:val="00F824A0"/>
    <w:rsid w:val="00F8268E"/>
    <w:rsid w:val="00F841AD"/>
    <w:rsid w:val="00F842EB"/>
    <w:rsid w:val="00F8659D"/>
    <w:rsid w:val="00F86955"/>
    <w:rsid w:val="00F932DF"/>
    <w:rsid w:val="00F93F3E"/>
    <w:rsid w:val="00F94237"/>
    <w:rsid w:val="00F969D4"/>
    <w:rsid w:val="00F9706E"/>
    <w:rsid w:val="00FA3BFA"/>
    <w:rsid w:val="00FA43F7"/>
    <w:rsid w:val="00FA529F"/>
    <w:rsid w:val="00FA6C8D"/>
    <w:rsid w:val="00FB00D7"/>
    <w:rsid w:val="00FB1678"/>
    <w:rsid w:val="00FB31E2"/>
    <w:rsid w:val="00FB4472"/>
    <w:rsid w:val="00FB7251"/>
    <w:rsid w:val="00FC1751"/>
    <w:rsid w:val="00FC70B1"/>
    <w:rsid w:val="00FD0555"/>
    <w:rsid w:val="00FD0667"/>
    <w:rsid w:val="00FD0EA3"/>
    <w:rsid w:val="00FD1EC7"/>
    <w:rsid w:val="00FD2C66"/>
    <w:rsid w:val="00FD37E7"/>
    <w:rsid w:val="00FD3AB7"/>
    <w:rsid w:val="00FD6819"/>
    <w:rsid w:val="00FD75F5"/>
    <w:rsid w:val="00FE005A"/>
    <w:rsid w:val="00FE1AC5"/>
    <w:rsid w:val="00FE24DF"/>
    <w:rsid w:val="00FE25AF"/>
    <w:rsid w:val="00FE3603"/>
    <w:rsid w:val="00FE3CD1"/>
    <w:rsid w:val="00FE4014"/>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hyperlink" Target="https://www.maine.gov/dhhs/ofi/programs-services/general-assist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inehomelessplanning.org" TargetMode="Externa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http://www.mainewelfaredirector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hyperlink" Target="http://www.mainehomelessplann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blabua@mainehousing.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homelessplann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 Id="rId22" Type="http://schemas.openxmlformats.org/officeDocument/2006/relationships/hyperlink" Target="http://www.mainehomeless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deb9d119-dbc7-4c5a-a44e-fb0a18e4632a"/>
    <ds:schemaRef ds:uri="67e82e13-504b-4f53-a916-abf45b08fa2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CCF01C6C-8571-4DF2-B577-341BE1F6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51</cp:revision>
  <cp:lastPrinted>2023-07-06T16:52:00Z</cp:lastPrinted>
  <dcterms:created xsi:type="dcterms:W3CDTF">2023-04-06T14:44:00Z</dcterms:created>
  <dcterms:modified xsi:type="dcterms:W3CDTF">2023-07-12T17:02:00Z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SmartDox GUID">
    <vt:lpwstr>7076d63c-9064-43e6-a51a-ea7952744c36</vt:lpwstr>
  </property>
</Properties>
</file>