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6E32E1" w:rsidRDefault="00C532DE"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6E32E1">
        <w:rPr>
          <w:rFonts w:ascii="Times New Roman" w:eastAsia="Times New Roman" w:hAnsi="Times New Roman" w:cs="Times New Roman"/>
          <w:sz w:val="24"/>
          <w:szCs w:val="24"/>
        </w:rPr>
        <w:t>0</w:t>
      </w:r>
      <w:r w:rsidR="00E002FB" w:rsidRPr="006E32E1">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6E32E1"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6E32E1">
        <w:rPr>
          <w:rFonts w:ascii="Times New Roman" w:eastAsia="Arial" w:hAnsi="Times New Roman" w:cs="Times New Roman"/>
          <w:b/>
          <w:sz w:val="24"/>
          <w:szCs w:val="24"/>
        </w:rPr>
        <w:t>MAINE STATEWIDE HOMELESS COUNCIL</w:t>
      </w:r>
    </w:p>
    <w:p w:rsidR="00E002FB" w:rsidRPr="006E32E1" w:rsidRDefault="005B5350" w:rsidP="00941367">
      <w:pPr>
        <w:shd w:val="clear" w:color="auto" w:fill="FFFFFF" w:themeFill="background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9</w:t>
      </w:r>
      <w:r w:rsidR="00312393" w:rsidRPr="006E32E1">
        <w:rPr>
          <w:rFonts w:ascii="Times New Roman" w:eastAsia="Times New Roman" w:hAnsi="Times New Roman" w:cs="Times New Roman"/>
          <w:b/>
          <w:sz w:val="24"/>
          <w:szCs w:val="24"/>
        </w:rPr>
        <w:t>, 2022</w:t>
      </w:r>
    </w:p>
    <w:p w:rsidR="00E002FB" w:rsidRPr="006E32E1" w:rsidRDefault="00E002FB" w:rsidP="00941367">
      <w:pPr>
        <w:jc w:val="center"/>
        <w:rPr>
          <w:rFonts w:ascii="Times New Roman" w:eastAsia="Times New Roman" w:hAnsi="Times New Roman" w:cs="Times New Roman"/>
          <w:b/>
          <w:sz w:val="24"/>
          <w:szCs w:val="24"/>
        </w:rPr>
      </w:pPr>
      <w:r w:rsidRPr="006E32E1">
        <w:rPr>
          <w:rFonts w:ascii="Times New Roman" w:eastAsia="Times New Roman" w:hAnsi="Times New Roman" w:cs="Times New Roman"/>
          <w:b/>
          <w:sz w:val="24"/>
          <w:szCs w:val="24"/>
        </w:rPr>
        <w:t xml:space="preserve">9:30-12:30                                                                                                                                                              </w:t>
      </w:r>
    </w:p>
    <w:p w:rsidR="00E002FB" w:rsidRPr="006E32E1" w:rsidRDefault="00E002FB" w:rsidP="00941367">
      <w:pPr>
        <w:jc w:val="center"/>
        <w:rPr>
          <w:rFonts w:ascii="Times New Roman" w:eastAsia="Times New Roman" w:hAnsi="Times New Roman" w:cs="Times New Roman"/>
          <w:b/>
          <w:sz w:val="24"/>
          <w:szCs w:val="24"/>
        </w:rPr>
      </w:pPr>
      <w:r w:rsidRPr="006E32E1">
        <w:rPr>
          <w:rFonts w:ascii="Times New Roman" w:eastAsia="Times New Roman" w:hAnsi="Times New Roman" w:cs="Times New Roman"/>
          <w:b/>
          <w:sz w:val="24"/>
          <w:szCs w:val="24"/>
        </w:rPr>
        <w:t>Minutes</w:t>
      </w:r>
    </w:p>
    <w:p w:rsidR="00E002FB" w:rsidRPr="005F4689" w:rsidRDefault="00E002FB" w:rsidP="00941367">
      <w:pPr>
        <w:jc w:val="center"/>
        <w:rPr>
          <w:rFonts w:ascii="Times New Roman" w:eastAsia="Times New Roman" w:hAnsi="Times New Roman" w:cs="Times New Roman"/>
          <w:sz w:val="24"/>
          <w:szCs w:val="24"/>
        </w:rPr>
      </w:pPr>
    </w:p>
    <w:p w:rsidR="00DC2A73" w:rsidRPr="001453B0" w:rsidRDefault="00EF7E3A" w:rsidP="00941367">
      <w:pPr>
        <w:widowControl/>
        <w:rPr>
          <w:rFonts w:ascii="Times New Roman" w:hAnsi="Times New Roman" w:cs="Times New Roman"/>
          <w:sz w:val="24"/>
          <w:szCs w:val="24"/>
        </w:rPr>
      </w:pPr>
      <w:bookmarkStart w:id="0" w:name="_gjdgxs" w:colFirst="0" w:colLast="0"/>
      <w:bookmarkEnd w:id="0"/>
      <w:r w:rsidRPr="001453B0">
        <w:rPr>
          <w:rFonts w:ascii="Times New Roman" w:eastAsia="Times New Roman" w:hAnsi="Times New Roman" w:cs="Times New Roman"/>
          <w:b/>
          <w:sz w:val="24"/>
          <w:szCs w:val="24"/>
        </w:rPr>
        <w:t xml:space="preserve">Attendance: </w:t>
      </w:r>
      <w:r w:rsidRPr="001453B0">
        <w:rPr>
          <w:rFonts w:ascii="Times New Roman" w:eastAsia="Times New Roman" w:hAnsi="Times New Roman" w:cs="Times New Roman"/>
          <w:sz w:val="24"/>
          <w:szCs w:val="24"/>
        </w:rPr>
        <w:t>A complete list of attendees and the agencies they represent is attached</w:t>
      </w:r>
      <w:r w:rsidR="003E24E3" w:rsidRPr="001453B0">
        <w:rPr>
          <w:rFonts w:ascii="Times New Roman" w:eastAsia="Times New Roman" w:hAnsi="Times New Roman" w:cs="Times New Roman"/>
          <w:sz w:val="24"/>
          <w:szCs w:val="24"/>
        </w:rPr>
        <w:t>.</w:t>
      </w:r>
      <w:r w:rsidRPr="001453B0">
        <w:rPr>
          <w:rFonts w:ascii="Times New Roman" w:eastAsia="Times New Roman" w:hAnsi="Times New Roman" w:cs="Times New Roman"/>
          <w:b/>
          <w:sz w:val="24"/>
          <w:szCs w:val="24"/>
        </w:rPr>
        <w:t xml:space="preserve"> </w:t>
      </w:r>
    </w:p>
    <w:p w:rsidR="00E002FB" w:rsidRPr="001453B0" w:rsidRDefault="00E002FB" w:rsidP="00941367">
      <w:pPr>
        <w:tabs>
          <w:tab w:val="left" w:pos="1980"/>
        </w:tabs>
        <w:rPr>
          <w:rFonts w:ascii="Times New Roman" w:eastAsia="Times New Roman" w:hAnsi="Times New Roman" w:cs="Times New Roman"/>
          <w:sz w:val="24"/>
          <w:szCs w:val="24"/>
        </w:rPr>
      </w:pPr>
      <w:r w:rsidRPr="001453B0">
        <w:rPr>
          <w:rFonts w:ascii="Times New Roman" w:eastAsia="Times New Roman" w:hAnsi="Times New Roman" w:cs="Times New Roman"/>
          <w:b/>
          <w:sz w:val="24"/>
          <w:szCs w:val="24"/>
        </w:rPr>
        <w:t>Minute</w:t>
      </w:r>
      <w:r w:rsidR="005A5B25" w:rsidRPr="001453B0">
        <w:rPr>
          <w:rFonts w:ascii="Times New Roman" w:eastAsia="Times New Roman" w:hAnsi="Times New Roman" w:cs="Times New Roman"/>
          <w:b/>
          <w:sz w:val="24"/>
          <w:szCs w:val="24"/>
        </w:rPr>
        <w:t>s:</w:t>
      </w:r>
      <w:r w:rsidR="001266CE" w:rsidRPr="001453B0">
        <w:rPr>
          <w:rFonts w:ascii="Times New Roman" w:eastAsia="Times New Roman" w:hAnsi="Times New Roman" w:cs="Times New Roman"/>
          <w:b/>
          <w:sz w:val="24"/>
          <w:szCs w:val="24"/>
        </w:rPr>
        <w:t xml:space="preserve"> </w:t>
      </w:r>
      <w:r w:rsidRPr="001453B0">
        <w:rPr>
          <w:rFonts w:ascii="Times New Roman" w:eastAsia="Times New Roman" w:hAnsi="Times New Roman" w:cs="Times New Roman"/>
          <w:sz w:val="24"/>
          <w:szCs w:val="24"/>
        </w:rPr>
        <w:t>Betty LaBua (MaineHousing) and Scott Tibbitts (MaineHousing)</w:t>
      </w:r>
    </w:p>
    <w:p w:rsidR="00E002FB" w:rsidRPr="001453B0" w:rsidRDefault="00E002FB" w:rsidP="00941367">
      <w:pPr>
        <w:rPr>
          <w:rFonts w:ascii="Times New Roman" w:eastAsia="Times New Roman" w:hAnsi="Times New Roman" w:cs="Times New Roman"/>
          <w:b/>
          <w:sz w:val="24"/>
          <w:szCs w:val="24"/>
        </w:rPr>
      </w:pPr>
    </w:p>
    <w:p w:rsidR="00E002FB" w:rsidRDefault="00E002FB" w:rsidP="00941367">
      <w:pPr>
        <w:rPr>
          <w:rFonts w:ascii="Times New Roman" w:eastAsia="Times New Roman" w:hAnsi="Times New Roman" w:cs="Times New Roman"/>
          <w:sz w:val="24"/>
          <w:szCs w:val="24"/>
        </w:rPr>
      </w:pPr>
      <w:r w:rsidRPr="001A72B7">
        <w:rPr>
          <w:rFonts w:ascii="Times New Roman" w:eastAsia="Times New Roman" w:hAnsi="Times New Roman" w:cs="Times New Roman"/>
          <w:b/>
          <w:sz w:val="24"/>
          <w:szCs w:val="24"/>
          <w:shd w:val="clear" w:color="auto" w:fill="FFFFFF" w:themeFill="background1"/>
        </w:rPr>
        <w:t>Welcome:</w:t>
      </w:r>
      <w:r w:rsidRPr="001A72B7">
        <w:rPr>
          <w:rFonts w:ascii="Times New Roman" w:eastAsia="Times New Roman" w:hAnsi="Times New Roman" w:cs="Times New Roman"/>
          <w:b/>
          <w:sz w:val="24"/>
          <w:szCs w:val="24"/>
        </w:rPr>
        <w:t xml:space="preserve"> </w:t>
      </w:r>
      <w:r w:rsidR="0044676B" w:rsidRPr="001A72B7">
        <w:rPr>
          <w:rFonts w:ascii="Times New Roman" w:eastAsia="Times New Roman" w:hAnsi="Times New Roman" w:cs="Times New Roman"/>
          <w:sz w:val="24"/>
          <w:szCs w:val="24"/>
        </w:rPr>
        <w:t xml:space="preserve">Cullen, in the position of Co-Chair, </w:t>
      </w:r>
      <w:r w:rsidR="00E35DE2" w:rsidRPr="001A72B7">
        <w:rPr>
          <w:rFonts w:ascii="Times New Roman" w:eastAsia="Times New Roman" w:hAnsi="Times New Roman" w:cs="Times New Roman"/>
          <w:sz w:val="24"/>
          <w:szCs w:val="24"/>
        </w:rPr>
        <w:t>opened today’s meeting by welco</w:t>
      </w:r>
      <w:r w:rsidR="001266CE" w:rsidRPr="001A72B7">
        <w:rPr>
          <w:rFonts w:ascii="Times New Roman" w:eastAsia="Times New Roman" w:hAnsi="Times New Roman" w:cs="Times New Roman"/>
          <w:sz w:val="24"/>
          <w:szCs w:val="24"/>
        </w:rPr>
        <w:t>ming everyone in attendance</w:t>
      </w:r>
      <w:r w:rsidR="009339B1" w:rsidRPr="001A72B7">
        <w:rPr>
          <w:rFonts w:ascii="Times New Roman" w:eastAsia="Times New Roman" w:hAnsi="Times New Roman" w:cs="Times New Roman"/>
          <w:sz w:val="24"/>
          <w:szCs w:val="24"/>
        </w:rPr>
        <w:t xml:space="preserve">. </w:t>
      </w:r>
      <w:r w:rsidR="0044676B" w:rsidRPr="001A72B7">
        <w:rPr>
          <w:rFonts w:ascii="Times New Roman" w:eastAsia="Times New Roman" w:hAnsi="Times New Roman" w:cs="Times New Roman"/>
          <w:sz w:val="24"/>
          <w:szCs w:val="24"/>
        </w:rPr>
        <w:t>Tracy H.</w:t>
      </w:r>
      <w:r w:rsidR="00571211" w:rsidRPr="001A72B7">
        <w:rPr>
          <w:rFonts w:ascii="Times New Roman" w:eastAsia="Times New Roman" w:hAnsi="Times New Roman" w:cs="Times New Roman"/>
          <w:sz w:val="24"/>
          <w:szCs w:val="24"/>
        </w:rPr>
        <w:t xml:space="preserve"> </w:t>
      </w:r>
      <w:r w:rsidR="001A70EA" w:rsidRPr="001A72B7">
        <w:rPr>
          <w:rFonts w:ascii="Times New Roman" w:eastAsia="Times New Roman" w:hAnsi="Times New Roman" w:cs="Times New Roman"/>
          <w:sz w:val="24"/>
          <w:szCs w:val="24"/>
        </w:rPr>
        <w:t>mot</w:t>
      </w:r>
      <w:r w:rsidRPr="001A72B7">
        <w:rPr>
          <w:rFonts w:ascii="Times New Roman" w:eastAsia="Times New Roman" w:hAnsi="Times New Roman" w:cs="Times New Roman"/>
          <w:sz w:val="24"/>
          <w:szCs w:val="24"/>
        </w:rPr>
        <w:t>ioned to app</w:t>
      </w:r>
      <w:r w:rsidR="00571211" w:rsidRPr="001A72B7">
        <w:rPr>
          <w:rFonts w:ascii="Times New Roman" w:eastAsia="Times New Roman" w:hAnsi="Times New Roman" w:cs="Times New Roman"/>
          <w:sz w:val="24"/>
          <w:szCs w:val="24"/>
        </w:rPr>
        <w:t>rove</w:t>
      </w:r>
      <w:r w:rsidR="008C640F" w:rsidRPr="001A72B7">
        <w:rPr>
          <w:rFonts w:ascii="Times New Roman" w:eastAsia="Times New Roman" w:hAnsi="Times New Roman" w:cs="Times New Roman"/>
          <w:sz w:val="24"/>
          <w:szCs w:val="24"/>
        </w:rPr>
        <w:t xml:space="preserve"> July</w:t>
      </w:r>
      <w:r w:rsidR="006E5067" w:rsidRPr="001A72B7">
        <w:rPr>
          <w:rFonts w:ascii="Times New Roman" w:eastAsia="Times New Roman" w:hAnsi="Times New Roman" w:cs="Times New Roman"/>
          <w:sz w:val="24"/>
          <w:szCs w:val="24"/>
        </w:rPr>
        <w:t>’s minutes</w:t>
      </w:r>
      <w:r w:rsidR="0044676B" w:rsidRPr="001A72B7">
        <w:rPr>
          <w:rFonts w:ascii="Times New Roman" w:eastAsia="Times New Roman" w:hAnsi="Times New Roman" w:cs="Times New Roman"/>
          <w:sz w:val="24"/>
          <w:szCs w:val="24"/>
        </w:rPr>
        <w:t xml:space="preserve"> as written. </w:t>
      </w:r>
      <w:r w:rsidR="008C640F" w:rsidRPr="001A72B7">
        <w:rPr>
          <w:rFonts w:ascii="Times New Roman" w:eastAsia="Times New Roman" w:hAnsi="Times New Roman" w:cs="Times New Roman"/>
          <w:sz w:val="24"/>
          <w:szCs w:val="24"/>
        </w:rPr>
        <w:t>Emily F. seconded. July</w:t>
      </w:r>
      <w:r w:rsidR="0044676B" w:rsidRPr="001A72B7">
        <w:rPr>
          <w:rFonts w:ascii="Times New Roman" w:eastAsia="Times New Roman" w:hAnsi="Times New Roman" w:cs="Times New Roman"/>
          <w:sz w:val="24"/>
          <w:szCs w:val="24"/>
        </w:rPr>
        <w:t>’s</w:t>
      </w:r>
      <w:r w:rsidR="002F46B6" w:rsidRPr="001A72B7">
        <w:rPr>
          <w:rFonts w:ascii="Times New Roman" w:eastAsia="Times New Roman" w:hAnsi="Times New Roman" w:cs="Times New Roman"/>
          <w:sz w:val="24"/>
          <w:szCs w:val="24"/>
        </w:rPr>
        <w:t xml:space="preserve"> </w:t>
      </w:r>
      <w:r w:rsidR="00D84A19" w:rsidRPr="001A72B7">
        <w:rPr>
          <w:rFonts w:ascii="Times New Roman" w:eastAsia="Times New Roman" w:hAnsi="Times New Roman" w:cs="Times New Roman"/>
          <w:sz w:val="24"/>
          <w:szCs w:val="24"/>
        </w:rPr>
        <w:t xml:space="preserve">minutes were </w:t>
      </w:r>
      <w:r w:rsidR="00602582" w:rsidRPr="001A72B7">
        <w:rPr>
          <w:rFonts w:ascii="Times New Roman" w:eastAsia="Times New Roman" w:hAnsi="Times New Roman" w:cs="Times New Roman"/>
          <w:sz w:val="24"/>
          <w:szCs w:val="24"/>
        </w:rPr>
        <w:t xml:space="preserve">unanimously </w:t>
      </w:r>
      <w:r w:rsidR="00D84A19" w:rsidRPr="001A72B7">
        <w:rPr>
          <w:rFonts w:ascii="Times New Roman" w:eastAsia="Times New Roman" w:hAnsi="Times New Roman" w:cs="Times New Roman"/>
          <w:sz w:val="24"/>
          <w:szCs w:val="24"/>
        </w:rPr>
        <w:t xml:space="preserve">approved. </w:t>
      </w:r>
      <w:r w:rsidR="006A4A13" w:rsidRPr="001A72B7">
        <w:rPr>
          <w:rFonts w:ascii="Times New Roman" w:eastAsia="Times New Roman" w:hAnsi="Times New Roman" w:cs="Times New Roman"/>
          <w:sz w:val="24"/>
          <w:szCs w:val="24"/>
        </w:rPr>
        <w:t>A moment of silence was</w:t>
      </w:r>
      <w:r w:rsidR="001453B0" w:rsidRPr="001A72B7">
        <w:rPr>
          <w:rFonts w:ascii="Times New Roman" w:eastAsia="Times New Roman" w:hAnsi="Times New Roman" w:cs="Times New Roman"/>
          <w:i/>
          <w:sz w:val="24"/>
          <w:szCs w:val="24"/>
        </w:rPr>
        <w:t xml:space="preserve"> </w:t>
      </w:r>
      <w:r w:rsidR="006A4A13" w:rsidRPr="001A72B7">
        <w:rPr>
          <w:rFonts w:ascii="Times New Roman" w:eastAsia="Times New Roman" w:hAnsi="Times New Roman" w:cs="Times New Roman"/>
          <w:sz w:val="24"/>
          <w:szCs w:val="24"/>
        </w:rPr>
        <w:t>observed in honor of those who have passed away w</w:t>
      </w:r>
      <w:r w:rsidR="00571211" w:rsidRPr="001A72B7">
        <w:rPr>
          <w:rFonts w:ascii="Times New Roman" w:eastAsia="Times New Roman" w:hAnsi="Times New Roman" w:cs="Times New Roman"/>
          <w:sz w:val="24"/>
          <w:szCs w:val="24"/>
        </w:rPr>
        <w:t xml:space="preserve">hile </w:t>
      </w:r>
      <w:r w:rsidR="009339B1" w:rsidRPr="001A72B7">
        <w:rPr>
          <w:rFonts w:ascii="Times New Roman" w:eastAsia="Times New Roman" w:hAnsi="Times New Roman" w:cs="Times New Roman"/>
          <w:sz w:val="24"/>
          <w:szCs w:val="24"/>
        </w:rPr>
        <w:t>experiencing homelessness</w:t>
      </w:r>
      <w:r w:rsidR="0044676B" w:rsidRPr="001A72B7">
        <w:rPr>
          <w:rFonts w:ascii="Times New Roman" w:eastAsia="Times New Roman" w:hAnsi="Times New Roman" w:cs="Times New Roman"/>
          <w:sz w:val="24"/>
          <w:szCs w:val="24"/>
        </w:rPr>
        <w:t>.</w:t>
      </w:r>
      <w:r w:rsidR="006A5901" w:rsidRPr="001453B0">
        <w:rPr>
          <w:rFonts w:ascii="Times New Roman" w:eastAsia="Times New Roman" w:hAnsi="Times New Roman" w:cs="Times New Roman"/>
          <w:sz w:val="24"/>
          <w:szCs w:val="24"/>
        </w:rPr>
        <w:t xml:space="preserve"> </w:t>
      </w:r>
      <w:r w:rsidR="009339B1" w:rsidRPr="001453B0">
        <w:rPr>
          <w:rFonts w:ascii="Times New Roman" w:eastAsia="Times New Roman" w:hAnsi="Times New Roman" w:cs="Times New Roman"/>
          <w:sz w:val="24"/>
          <w:szCs w:val="24"/>
        </w:rPr>
        <w:t xml:space="preserve"> </w:t>
      </w:r>
    </w:p>
    <w:p w:rsidR="00D30D2D" w:rsidRDefault="00D30D2D" w:rsidP="00941367">
      <w:pPr>
        <w:rPr>
          <w:rFonts w:ascii="Times New Roman" w:eastAsia="Times New Roman" w:hAnsi="Times New Roman" w:cs="Times New Roman"/>
          <w:sz w:val="24"/>
          <w:szCs w:val="24"/>
        </w:rPr>
      </w:pPr>
    </w:p>
    <w:p w:rsidR="00D30D2D" w:rsidRDefault="00D30D2D" w:rsidP="00D30D2D">
      <w:pPr>
        <w:rPr>
          <w:rFonts w:ascii="Times New Roman" w:eastAsia="Times New Roman" w:hAnsi="Times New Roman" w:cs="Times New Roman"/>
          <w:b/>
          <w:sz w:val="24"/>
          <w:szCs w:val="24"/>
        </w:rPr>
      </w:pPr>
      <w:r w:rsidRPr="00D30D2D">
        <w:rPr>
          <w:rFonts w:ascii="Times New Roman" w:eastAsia="Times New Roman" w:hAnsi="Times New Roman" w:cs="Times New Roman"/>
          <w:b/>
          <w:sz w:val="24"/>
          <w:szCs w:val="24"/>
        </w:rPr>
        <w:t>System Updates</w:t>
      </w:r>
      <w:r>
        <w:rPr>
          <w:rFonts w:ascii="Times New Roman" w:eastAsia="Times New Roman" w:hAnsi="Times New Roman" w:cs="Times New Roman"/>
          <w:b/>
          <w:sz w:val="24"/>
          <w:szCs w:val="24"/>
        </w:rPr>
        <w:t>:</w:t>
      </w:r>
    </w:p>
    <w:p w:rsidR="00AD3FD2" w:rsidRPr="00A6443A" w:rsidRDefault="005F4689" w:rsidP="00D30D2D">
      <w:pPr>
        <w:pStyle w:val="ListParagraph"/>
        <w:numPr>
          <w:ilvl w:val="0"/>
          <w:numId w:val="26"/>
        </w:numPr>
        <w:rPr>
          <w:rFonts w:ascii="Times New Roman" w:eastAsia="Times New Roman" w:hAnsi="Times New Roman" w:cs="Times New Roman"/>
          <w:b/>
          <w:sz w:val="24"/>
          <w:szCs w:val="24"/>
        </w:rPr>
      </w:pPr>
      <w:r w:rsidRPr="00A6443A">
        <w:rPr>
          <w:rFonts w:ascii="Times New Roman" w:hAnsi="Times New Roman" w:cs="Times New Roman"/>
          <w:b/>
          <w:sz w:val="24"/>
          <w:szCs w:val="24"/>
        </w:rPr>
        <w:t xml:space="preserve">Opioid Response: </w:t>
      </w:r>
      <w:r w:rsidRPr="00A6443A">
        <w:rPr>
          <w:rFonts w:ascii="Times New Roman" w:hAnsi="Times New Roman" w:cs="Times New Roman"/>
          <w:sz w:val="24"/>
          <w:szCs w:val="24"/>
        </w:rPr>
        <w:t>Gordon Smith</w:t>
      </w:r>
      <w:r w:rsidR="00AF7A6D" w:rsidRPr="00A6443A">
        <w:rPr>
          <w:rFonts w:ascii="Times New Roman" w:hAnsi="Times New Roman" w:cs="Times New Roman"/>
          <w:sz w:val="24"/>
          <w:szCs w:val="24"/>
        </w:rPr>
        <w:t>,</w:t>
      </w:r>
      <w:r w:rsidRPr="00A6443A">
        <w:rPr>
          <w:rFonts w:ascii="Times New Roman" w:hAnsi="Times New Roman" w:cs="Times New Roman"/>
          <w:sz w:val="24"/>
          <w:szCs w:val="24"/>
        </w:rPr>
        <w:t xml:space="preserve"> </w:t>
      </w:r>
      <w:r w:rsidR="00AF7A6D" w:rsidRPr="00A6443A">
        <w:rPr>
          <w:rFonts w:ascii="Times New Roman" w:hAnsi="Times New Roman" w:cs="Times New Roman"/>
          <w:sz w:val="24"/>
          <w:szCs w:val="24"/>
        </w:rPr>
        <w:t xml:space="preserve">Director of Opioid Response for the </w:t>
      </w:r>
      <w:r w:rsidRPr="00A6443A">
        <w:rPr>
          <w:rFonts w:ascii="Times New Roman" w:hAnsi="Times New Roman" w:cs="Times New Roman"/>
          <w:sz w:val="24"/>
          <w:szCs w:val="24"/>
        </w:rPr>
        <w:t>State of Maine</w:t>
      </w:r>
      <w:r w:rsidR="001722B5" w:rsidRPr="00A6443A">
        <w:rPr>
          <w:rFonts w:ascii="Times New Roman" w:hAnsi="Times New Roman" w:cs="Times New Roman"/>
          <w:sz w:val="24"/>
          <w:szCs w:val="24"/>
        </w:rPr>
        <w:t xml:space="preserve">, </w:t>
      </w:r>
      <w:r w:rsidR="0066648D" w:rsidRPr="00A6443A">
        <w:rPr>
          <w:rFonts w:ascii="Times New Roman" w:hAnsi="Times New Roman" w:cs="Times New Roman"/>
          <w:sz w:val="24"/>
          <w:szCs w:val="24"/>
        </w:rPr>
        <w:t>attended today</w:t>
      </w:r>
      <w:r w:rsidR="00AD3FD2" w:rsidRPr="00A6443A">
        <w:rPr>
          <w:rFonts w:ascii="Times New Roman" w:hAnsi="Times New Roman" w:cs="Times New Roman"/>
          <w:sz w:val="24"/>
          <w:szCs w:val="24"/>
        </w:rPr>
        <w:t xml:space="preserve">’s meeting to provide an overview on </w:t>
      </w:r>
      <w:r w:rsidR="0066648D" w:rsidRPr="00A6443A">
        <w:rPr>
          <w:rFonts w:ascii="Times New Roman" w:hAnsi="Times New Roman" w:cs="Times New Roman"/>
          <w:sz w:val="24"/>
          <w:szCs w:val="24"/>
        </w:rPr>
        <w:t xml:space="preserve">what Maine is doing to combat the opioid </w:t>
      </w:r>
      <w:r w:rsidR="00B069E0" w:rsidRPr="00A6443A">
        <w:rPr>
          <w:rFonts w:ascii="Times New Roman" w:hAnsi="Times New Roman" w:cs="Times New Roman"/>
          <w:sz w:val="24"/>
          <w:szCs w:val="24"/>
        </w:rPr>
        <w:t xml:space="preserve">epidemic. </w:t>
      </w:r>
      <w:r w:rsidR="00B069E0" w:rsidRPr="00A6443A">
        <w:rPr>
          <w:rFonts w:ascii="Times New Roman" w:hAnsi="Times New Roman" w:cs="Times New Roman"/>
          <w:sz w:val="24"/>
          <w:szCs w:val="24"/>
          <w:shd w:val="clear" w:color="auto" w:fill="FFFFFF" w:themeFill="background1"/>
        </w:rPr>
        <w:t>The Maine Cumulative Monthly Overdose</w:t>
      </w:r>
      <w:r w:rsidR="00AF7A6D" w:rsidRPr="00A6443A">
        <w:rPr>
          <w:rFonts w:ascii="Times New Roman" w:hAnsi="Times New Roman" w:cs="Times New Roman"/>
          <w:sz w:val="24"/>
          <w:szCs w:val="24"/>
          <w:shd w:val="clear" w:color="auto" w:fill="FFFFFF" w:themeFill="background1"/>
        </w:rPr>
        <w:t xml:space="preserve"> Report </w:t>
      </w:r>
      <w:r w:rsidR="00B069E0" w:rsidRPr="00A6443A">
        <w:rPr>
          <w:rFonts w:ascii="Times New Roman" w:hAnsi="Times New Roman" w:cs="Times New Roman"/>
          <w:sz w:val="24"/>
          <w:szCs w:val="24"/>
          <w:shd w:val="clear" w:color="auto" w:fill="FFFFFF" w:themeFill="background1"/>
        </w:rPr>
        <w:t xml:space="preserve">provides an overview of statistics regarding </w:t>
      </w:r>
      <w:r w:rsidR="00B069E0" w:rsidRPr="00A6443A">
        <w:rPr>
          <w:rFonts w:ascii="Times New Roman" w:hAnsi="Times New Roman" w:cs="Times New Roman"/>
          <w:sz w:val="24"/>
          <w:szCs w:val="24"/>
        </w:rPr>
        <w:t>suspected and confirmed fatal and nonfatal drug overdoses in Maine during ea</w:t>
      </w:r>
      <w:r w:rsidR="0041307F" w:rsidRPr="00A6443A">
        <w:rPr>
          <w:rFonts w:ascii="Times New Roman" w:hAnsi="Times New Roman" w:cs="Times New Roman"/>
          <w:sz w:val="24"/>
          <w:szCs w:val="24"/>
        </w:rPr>
        <w:t>ch month</w:t>
      </w:r>
      <w:r w:rsidR="001453B0" w:rsidRPr="00A6443A">
        <w:rPr>
          <w:rFonts w:ascii="Times New Roman" w:hAnsi="Times New Roman" w:cs="Times New Roman"/>
          <w:sz w:val="24"/>
          <w:szCs w:val="24"/>
        </w:rPr>
        <w:t>.</w:t>
      </w:r>
      <w:r w:rsidR="00AD3FD2" w:rsidRPr="00A6443A">
        <w:rPr>
          <w:rFonts w:ascii="Times New Roman" w:hAnsi="Times New Roman" w:cs="Times New Roman"/>
          <w:sz w:val="24"/>
          <w:szCs w:val="24"/>
        </w:rPr>
        <w:t xml:space="preserve"> Data collected</w:t>
      </w:r>
      <w:r w:rsidR="006228D5" w:rsidRPr="00A6443A">
        <w:rPr>
          <w:rFonts w:ascii="Times New Roman" w:hAnsi="Times New Roman" w:cs="Times New Roman"/>
          <w:sz w:val="24"/>
          <w:szCs w:val="24"/>
        </w:rPr>
        <w:t xml:space="preserve"> during the first 5</w:t>
      </w:r>
      <w:r w:rsidR="00AD3FD2" w:rsidRPr="00A6443A">
        <w:rPr>
          <w:rFonts w:ascii="Times New Roman" w:hAnsi="Times New Roman" w:cs="Times New Roman"/>
          <w:sz w:val="24"/>
          <w:szCs w:val="24"/>
        </w:rPr>
        <w:t xml:space="preserve"> months of 2022 has been complied into a report and is available on </w:t>
      </w:r>
      <w:hyperlink r:id="rId8" w:history="1">
        <w:r w:rsidR="00AD3FD2" w:rsidRPr="00A6443A">
          <w:rPr>
            <w:rStyle w:val="Hyperlink"/>
            <w:rFonts w:ascii="Times New Roman" w:hAnsi="Times New Roman" w:cs="Times New Roman"/>
            <w:color w:val="auto"/>
            <w:sz w:val="24"/>
            <w:szCs w:val="24"/>
            <w:u w:val="none"/>
          </w:rPr>
          <w:t>https://mainedrugdata.org/</w:t>
        </w:r>
      </w:hyperlink>
      <w:r w:rsidR="00AD3FD2" w:rsidRPr="00A6443A">
        <w:rPr>
          <w:rStyle w:val="Hyperlink"/>
          <w:rFonts w:ascii="Times New Roman" w:hAnsi="Times New Roman" w:cs="Times New Roman"/>
          <w:color w:val="auto"/>
          <w:sz w:val="24"/>
          <w:szCs w:val="24"/>
          <w:u w:val="none"/>
        </w:rPr>
        <w:t xml:space="preserve">.  </w:t>
      </w:r>
      <w:r w:rsidR="006228D5" w:rsidRPr="00A6443A">
        <w:rPr>
          <w:rStyle w:val="markedcontent"/>
          <w:rFonts w:ascii="Times New Roman" w:eastAsiaTheme="minorEastAsia" w:hAnsi="Times New Roman" w:cs="Times New Roman"/>
          <w:sz w:val="24"/>
          <w:szCs w:val="24"/>
        </w:rPr>
        <w:t>This cumulative report has been provided in lieu of monthly reports for January through May of 2022, which</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were unable to be compiled and released due to pandemic-related delays in toxicology and substance testing.</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Following a death, a toxicology report is needed to confirm that a case is an overdose, what substances are</w:t>
      </w:r>
      <w:r w:rsidR="00ED1B3B"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involved, and to determine cause and manner of death. Going forward, the department expects to resume monthly</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reporting. During the first five months of 2021, the average number of overdoses per month was 658 (49 fatal</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and 609 nonfatal cases). During the first five months of 2022, the average number of overdoses</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per month was 792 (53 fatal and 739 nonfatal cases). The proportion of fatalities in January–May</w:t>
      </w:r>
      <w:r w:rsidR="006228D5" w:rsidRPr="00A6443A">
        <w:rPr>
          <w:rFonts w:ascii="Times New Roman" w:hAnsi="Times New Roman" w:cs="Times New Roman"/>
          <w:sz w:val="24"/>
          <w:szCs w:val="24"/>
        </w:rPr>
        <w:t xml:space="preserve"> </w:t>
      </w:r>
      <w:r w:rsidR="006228D5" w:rsidRPr="00A6443A">
        <w:rPr>
          <w:rStyle w:val="markedcontent"/>
          <w:rFonts w:ascii="Times New Roman" w:eastAsiaTheme="minorEastAsia" w:hAnsi="Times New Roman" w:cs="Times New Roman"/>
          <w:sz w:val="24"/>
          <w:szCs w:val="24"/>
        </w:rPr>
        <w:t>2022 (266) is 9.0% higher than the first five months of 2021 (244)</w:t>
      </w:r>
      <w:r w:rsidR="006228D5" w:rsidRPr="00A6443A">
        <w:rPr>
          <w:rStyle w:val="Hyperlink"/>
          <w:rFonts w:ascii="Times New Roman" w:hAnsi="Times New Roman" w:cs="Times New Roman"/>
          <w:color w:val="auto"/>
          <w:sz w:val="24"/>
          <w:szCs w:val="24"/>
          <w:u w:val="none"/>
        </w:rPr>
        <w:t>.</w:t>
      </w:r>
      <w:r w:rsidR="00437C73" w:rsidRPr="00A6443A">
        <w:rPr>
          <w:rStyle w:val="Hyperlink"/>
          <w:rFonts w:ascii="Times New Roman" w:hAnsi="Times New Roman" w:cs="Times New Roman"/>
          <w:color w:val="auto"/>
          <w:sz w:val="24"/>
          <w:szCs w:val="24"/>
          <w:u w:val="none"/>
        </w:rPr>
        <w:t xml:space="preserve"> Gordon </w:t>
      </w:r>
      <w:r w:rsidR="006228D5" w:rsidRPr="00A6443A">
        <w:rPr>
          <w:rStyle w:val="Hyperlink"/>
          <w:rFonts w:ascii="Times New Roman" w:hAnsi="Times New Roman" w:cs="Times New Roman"/>
          <w:color w:val="auto"/>
          <w:sz w:val="24"/>
          <w:szCs w:val="24"/>
          <w:u w:val="none"/>
        </w:rPr>
        <w:t>mentioned, data is tracked on race/ethnicity, age, military background, prior overdose history and un</w:t>
      </w:r>
      <w:r w:rsidR="00ED1B3B" w:rsidRPr="00A6443A">
        <w:rPr>
          <w:rStyle w:val="Hyperlink"/>
          <w:rFonts w:ascii="Times New Roman" w:hAnsi="Times New Roman" w:cs="Times New Roman"/>
          <w:color w:val="auto"/>
          <w:sz w:val="24"/>
          <w:szCs w:val="24"/>
          <w:u w:val="none"/>
        </w:rPr>
        <w:t>-</w:t>
      </w:r>
      <w:r w:rsidR="006228D5" w:rsidRPr="00A6443A">
        <w:rPr>
          <w:rStyle w:val="Hyperlink"/>
          <w:rFonts w:ascii="Times New Roman" w:hAnsi="Times New Roman" w:cs="Times New Roman"/>
          <w:color w:val="auto"/>
          <w:sz w:val="24"/>
          <w:szCs w:val="24"/>
          <w:u w:val="none"/>
        </w:rPr>
        <w:t>domiciled</w:t>
      </w:r>
      <w:r w:rsidR="00ED1B3B" w:rsidRPr="00A6443A">
        <w:rPr>
          <w:rStyle w:val="Hyperlink"/>
          <w:rFonts w:ascii="Times New Roman" w:hAnsi="Times New Roman" w:cs="Times New Roman"/>
          <w:color w:val="auto"/>
          <w:sz w:val="24"/>
          <w:szCs w:val="24"/>
          <w:u w:val="none"/>
        </w:rPr>
        <w:t xml:space="preserve">/transient housing status. The report shows 41 over doses (15%) the people were reported as un-domiciled/transient housing status.  Gordon will </w:t>
      </w:r>
      <w:r w:rsidR="00C93B76" w:rsidRPr="00A6443A">
        <w:rPr>
          <w:rStyle w:val="Hyperlink"/>
          <w:rFonts w:ascii="Times New Roman" w:hAnsi="Times New Roman" w:cs="Times New Roman"/>
          <w:color w:val="auto"/>
          <w:sz w:val="24"/>
          <w:szCs w:val="24"/>
          <w:u w:val="none"/>
        </w:rPr>
        <w:t>ascertain the</w:t>
      </w:r>
      <w:r w:rsidR="00ED1B3B" w:rsidRPr="00A6443A">
        <w:rPr>
          <w:rStyle w:val="Hyperlink"/>
          <w:rFonts w:ascii="Times New Roman" w:hAnsi="Times New Roman" w:cs="Times New Roman"/>
          <w:color w:val="auto"/>
          <w:sz w:val="24"/>
          <w:szCs w:val="24"/>
          <w:u w:val="none"/>
        </w:rPr>
        <w:t xml:space="preserve"> </w:t>
      </w:r>
      <w:r w:rsidR="00C93B76" w:rsidRPr="00A6443A">
        <w:rPr>
          <w:rStyle w:val="Hyperlink"/>
          <w:rFonts w:ascii="Times New Roman" w:hAnsi="Times New Roman" w:cs="Times New Roman"/>
          <w:color w:val="auto"/>
          <w:sz w:val="24"/>
          <w:szCs w:val="24"/>
          <w:u w:val="none"/>
        </w:rPr>
        <w:t>classification</w:t>
      </w:r>
      <w:r w:rsidR="00ED1B3B" w:rsidRPr="00A6443A">
        <w:rPr>
          <w:rStyle w:val="Hyperlink"/>
          <w:rFonts w:ascii="Times New Roman" w:hAnsi="Times New Roman" w:cs="Times New Roman"/>
          <w:color w:val="auto"/>
          <w:sz w:val="24"/>
          <w:szCs w:val="24"/>
          <w:u w:val="none"/>
        </w:rPr>
        <w:t xml:space="preserve"> for the term un-domiciled/transient housing status and </w:t>
      </w:r>
      <w:r w:rsidR="00A6443A" w:rsidRPr="00A6443A">
        <w:rPr>
          <w:rStyle w:val="Hyperlink"/>
          <w:rFonts w:ascii="Times New Roman" w:hAnsi="Times New Roman" w:cs="Times New Roman"/>
          <w:color w:val="auto"/>
          <w:sz w:val="24"/>
          <w:szCs w:val="24"/>
          <w:u w:val="none"/>
        </w:rPr>
        <w:t>report</w:t>
      </w:r>
      <w:r w:rsidR="00C93B76" w:rsidRPr="00A6443A">
        <w:rPr>
          <w:rStyle w:val="Hyperlink"/>
          <w:rFonts w:ascii="Times New Roman" w:hAnsi="Times New Roman" w:cs="Times New Roman"/>
          <w:color w:val="auto"/>
          <w:sz w:val="24"/>
          <w:szCs w:val="24"/>
          <w:u w:val="none"/>
        </w:rPr>
        <w:t xml:space="preserve"> </w:t>
      </w:r>
      <w:r w:rsidR="00ED1B3B" w:rsidRPr="00A6443A">
        <w:rPr>
          <w:rStyle w:val="Hyperlink"/>
          <w:rFonts w:ascii="Times New Roman" w:hAnsi="Times New Roman" w:cs="Times New Roman"/>
          <w:color w:val="auto"/>
          <w:sz w:val="24"/>
          <w:szCs w:val="24"/>
          <w:u w:val="none"/>
        </w:rPr>
        <w:t xml:space="preserve">back during the next SHC meeting. </w:t>
      </w:r>
    </w:p>
    <w:p w:rsidR="00C93B76" w:rsidRPr="00A6443A" w:rsidRDefault="00C93B76" w:rsidP="00D30D2D">
      <w:pPr>
        <w:pStyle w:val="ListParagraph"/>
        <w:widowControl/>
        <w:numPr>
          <w:ilvl w:val="0"/>
          <w:numId w:val="26"/>
        </w:numPr>
        <w:rPr>
          <w:rFonts w:ascii="Times New Roman" w:hAnsi="Times New Roman" w:cs="Times New Roman"/>
          <w:b/>
          <w:sz w:val="24"/>
          <w:szCs w:val="24"/>
        </w:rPr>
      </w:pPr>
      <w:r w:rsidRPr="00A6443A">
        <w:rPr>
          <w:rFonts w:ascii="Times New Roman" w:hAnsi="Times New Roman" w:cs="Times New Roman"/>
          <w:b/>
          <w:sz w:val="24"/>
          <w:szCs w:val="24"/>
        </w:rPr>
        <w:t xml:space="preserve">CDC Update: </w:t>
      </w:r>
      <w:r w:rsidRPr="00A6443A">
        <w:rPr>
          <w:rFonts w:ascii="Times New Roman" w:hAnsi="Times New Roman" w:cs="Times New Roman"/>
          <w:sz w:val="24"/>
          <w:szCs w:val="24"/>
        </w:rPr>
        <w:t xml:space="preserve">Sharon McDonald, from </w:t>
      </w:r>
      <w:r w:rsidR="003C0900" w:rsidRPr="00A6443A">
        <w:rPr>
          <w:rFonts w:ascii="Times New Roman" w:hAnsi="Times New Roman" w:cs="Times New Roman"/>
          <w:sz w:val="24"/>
          <w:szCs w:val="24"/>
        </w:rPr>
        <w:t xml:space="preserve">the </w:t>
      </w:r>
      <w:r w:rsidRPr="00A6443A">
        <w:rPr>
          <w:rFonts w:ascii="Times New Roman" w:hAnsi="Times New Roman" w:cs="Times New Roman"/>
          <w:sz w:val="24"/>
          <w:szCs w:val="24"/>
        </w:rPr>
        <w:t>Maine</w:t>
      </w:r>
      <w:r w:rsidR="003205F0" w:rsidRPr="00A6443A">
        <w:rPr>
          <w:rFonts w:ascii="Times New Roman" w:hAnsi="Times New Roman" w:cs="Times New Roman"/>
          <w:sz w:val="24"/>
          <w:szCs w:val="24"/>
        </w:rPr>
        <w:t xml:space="preserve"> </w:t>
      </w:r>
      <w:r w:rsidR="003C0900" w:rsidRPr="00A6443A">
        <w:rPr>
          <w:rFonts w:ascii="Times New Roman" w:hAnsi="Times New Roman" w:cs="Times New Roman"/>
          <w:sz w:val="24"/>
          <w:szCs w:val="24"/>
        </w:rPr>
        <w:t>CDC, attended today’s meeting to update the council</w:t>
      </w:r>
      <w:r w:rsidR="005911AF" w:rsidRPr="00A6443A">
        <w:rPr>
          <w:rFonts w:ascii="Times New Roman" w:hAnsi="Times New Roman" w:cs="Times New Roman"/>
          <w:sz w:val="24"/>
          <w:szCs w:val="24"/>
        </w:rPr>
        <w:t xml:space="preserve"> on COVID.  With a national average of 120,000 new cases</w:t>
      </w:r>
      <w:r w:rsidR="003C0900" w:rsidRPr="00A6443A">
        <w:rPr>
          <w:rFonts w:ascii="Times New Roman" w:hAnsi="Times New Roman" w:cs="Times New Roman"/>
          <w:sz w:val="24"/>
          <w:szCs w:val="24"/>
        </w:rPr>
        <w:t xml:space="preserve"> reported daily </w:t>
      </w:r>
      <w:r w:rsidR="005911AF" w:rsidRPr="00A6443A">
        <w:rPr>
          <w:rFonts w:ascii="Times New Roman" w:hAnsi="Times New Roman" w:cs="Times New Roman"/>
          <w:sz w:val="24"/>
          <w:szCs w:val="24"/>
        </w:rPr>
        <w:t xml:space="preserve">being </w:t>
      </w:r>
      <w:r w:rsidR="003C0900" w:rsidRPr="00A6443A">
        <w:rPr>
          <w:rFonts w:ascii="Times New Roman" w:hAnsi="Times New Roman" w:cs="Times New Roman"/>
          <w:sz w:val="24"/>
          <w:szCs w:val="24"/>
        </w:rPr>
        <w:t xml:space="preserve">close to the average of cases being reported during the same time last year, </w:t>
      </w:r>
      <w:r w:rsidR="007E1BC6" w:rsidRPr="00A6443A">
        <w:rPr>
          <w:rFonts w:ascii="Times New Roman" w:hAnsi="Times New Roman" w:cs="Times New Roman"/>
          <w:sz w:val="24"/>
          <w:szCs w:val="24"/>
        </w:rPr>
        <w:t>the number of cases have plateaued</w:t>
      </w:r>
      <w:r w:rsidR="003C0900" w:rsidRPr="00A6443A">
        <w:rPr>
          <w:rFonts w:ascii="Times New Roman" w:hAnsi="Times New Roman" w:cs="Times New Roman"/>
          <w:sz w:val="24"/>
          <w:szCs w:val="24"/>
        </w:rPr>
        <w:t xml:space="preserve"> both in Maine and the nation.  However, Sharon noted, with availability of home testing it is estimated only 10% of the cases </w:t>
      </w:r>
      <w:r w:rsidR="005911AF" w:rsidRPr="00A6443A">
        <w:rPr>
          <w:rFonts w:ascii="Times New Roman" w:hAnsi="Times New Roman" w:cs="Times New Roman"/>
          <w:sz w:val="24"/>
          <w:szCs w:val="24"/>
        </w:rPr>
        <w:t>are being reported.  There are</w:t>
      </w:r>
      <w:r w:rsidR="003C0900" w:rsidRPr="00A6443A">
        <w:rPr>
          <w:rFonts w:ascii="Times New Roman" w:hAnsi="Times New Roman" w:cs="Times New Roman"/>
          <w:sz w:val="24"/>
          <w:szCs w:val="24"/>
        </w:rPr>
        <w:t xml:space="preserve"> some concern</w:t>
      </w:r>
      <w:r w:rsidR="005911AF" w:rsidRPr="00A6443A">
        <w:rPr>
          <w:rFonts w:ascii="Times New Roman" w:hAnsi="Times New Roman" w:cs="Times New Roman"/>
          <w:sz w:val="24"/>
          <w:szCs w:val="24"/>
        </w:rPr>
        <w:t>s</w:t>
      </w:r>
      <w:r w:rsidR="003C0900" w:rsidRPr="00A6443A">
        <w:rPr>
          <w:rFonts w:ascii="Times New Roman" w:hAnsi="Times New Roman" w:cs="Times New Roman"/>
          <w:sz w:val="24"/>
          <w:szCs w:val="24"/>
        </w:rPr>
        <w:t xml:space="preserve"> </w:t>
      </w:r>
      <w:r w:rsidR="007E1BC6" w:rsidRPr="00A6443A">
        <w:rPr>
          <w:rFonts w:ascii="Times New Roman" w:hAnsi="Times New Roman" w:cs="Times New Roman"/>
          <w:sz w:val="24"/>
          <w:szCs w:val="24"/>
        </w:rPr>
        <w:t xml:space="preserve">on </w:t>
      </w:r>
      <w:r w:rsidR="003C0900" w:rsidRPr="00A6443A">
        <w:rPr>
          <w:rFonts w:ascii="Times New Roman" w:hAnsi="Times New Roman" w:cs="Times New Roman"/>
          <w:sz w:val="24"/>
          <w:szCs w:val="24"/>
        </w:rPr>
        <w:t xml:space="preserve">what the fall will look like in terms of COVID outbreaks </w:t>
      </w:r>
      <w:r w:rsidR="005911AF" w:rsidRPr="00A6443A">
        <w:rPr>
          <w:rFonts w:ascii="Times New Roman" w:hAnsi="Times New Roman" w:cs="Times New Roman"/>
          <w:sz w:val="24"/>
          <w:szCs w:val="24"/>
        </w:rPr>
        <w:t xml:space="preserve">related to the BA5 </w:t>
      </w:r>
      <w:r w:rsidR="007E1BC6" w:rsidRPr="00A6443A">
        <w:rPr>
          <w:rFonts w:ascii="Times New Roman" w:hAnsi="Times New Roman" w:cs="Times New Roman"/>
          <w:sz w:val="24"/>
          <w:szCs w:val="24"/>
        </w:rPr>
        <w:t>variant but</w:t>
      </w:r>
      <w:r w:rsidR="005911AF" w:rsidRPr="00A6443A">
        <w:rPr>
          <w:rFonts w:ascii="Times New Roman" w:hAnsi="Times New Roman" w:cs="Times New Roman"/>
          <w:sz w:val="24"/>
          <w:szCs w:val="24"/>
        </w:rPr>
        <w:t xml:space="preserve"> on the other hand, vaccine’s should be available in September for anyone under the age of 50. In closing, Sharon touched on communication challenges and asked for all to spread the message of the importance of vaccinating as a means to prevent serious illness, hospitalizations and death.</w:t>
      </w:r>
    </w:p>
    <w:p w:rsidR="005911AF" w:rsidRDefault="005911AF" w:rsidP="002E2D28">
      <w:pPr>
        <w:widowControl/>
        <w:rPr>
          <w:rFonts w:ascii="Times New Roman" w:hAnsi="Times New Roman" w:cs="Times New Roman"/>
          <w:b/>
          <w:sz w:val="24"/>
          <w:szCs w:val="24"/>
        </w:rPr>
      </w:pPr>
    </w:p>
    <w:p w:rsidR="00956F19" w:rsidRPr="009525A0" w:rsidRDefault="00921176" w:rsidP="00D30D2D">
      <w:pPr>
        <w:pStyle w:val="ListParagraph"/>
        <w:widowControl/>
        <w:numPr>
          <w:ilvl w:val="0"/>
          <w:numId w:val="26"/>
        </w:numPr>
        <w:rPr>
          <w:rFonts w:ascii="Times New Roman" w:hAnsi="Times New Roman" w:cs="Times New Roman"/>
          <w:sz w:val="24"/>
          <w:szCs w:val="24"/>
        </w:rPr>
      </w:pPr>
      <w:r w:rsidRPr="009525A0">
        <w:rPr>
          <w:rFonts w:ascii="Times New Roman" w:hAnsi="Times New Roman" w:cs="Times New Roman"/>
          <w:b/>
          <w:sz w:val="24"/>
          <w:szCs w:val="24"/>
        </w:rPr>
        <w:t>HUB Update:</w:t>
      </w:r>
      <w:r w:rsidR="00AA2619" w:rsidRPr="009525A0">
        <w:rPr>
          <w:rFonts w:ascii="Times New Roman" w:hAnsi="Times New Roman" w:cs="Times New Roman"/>
          <w:sz w:val="24"/>
          <w:szCs w:val="24"/>
        </w:rPr>
        <w:t xml:space="preserve"> Tara</w:t>
      </w:r>
      <w:r w:rsidR="00766C1C" w:rsidRPr="009525A0">
        <w:rPr>
          <w:rFonts w:ascii="Times New Roman" w:hAnsi="Times New Roman" w:cs="Times New Roman"/>
          <w:sz w:val="24"/>
          <w:szCs w:val="24"/>
        </w:rPr>
        <w:t xml:space="preserve"> </w:t>
      </w:r>
      <w:r w:rsidR="003E24E3" w:rsidRPr="009525A0">
        <w:rPr>
          <w:rFonts w:ascii="Times New Roman" w:hAnsi="Times New Roman" w:cs="Times New Roman"/>
          <w:sz w:val="24"/>
          <w:szCs w:val="24"/>
        </w:rPr>
        <w:t xml:space="preserve">started today’s update by mentioning </w:t>
      </w:r>
      <w:r w:rsidR="00956F19" w:rsidRPr="009525A0">
        <w:rPr>
          <w:rFonts w:ascii="Times New Roman" w:eastAsiaTheme="minorHAnsi" w:hAnsi="Times New Roman" w:cs="Times New Roman"/>
          <w:sz w:val="24"/>
          <w:szCs w:val="24"/>
        </w:rPr>
        <w:t>a</w:t>
      </w:r>
      <w:r w:rsidR="00A6443A" w:rsidRPr="009525A0">
        <w:rPr>
          <w:rFonts w:ascii="Times New Roman" w:hAnsi="Times New Roman" w:cs="Times New Roman"/>
          <w:sz w:val="24"/>
          <w:szCs w:val="24"/>
        </w:rPr>
        <w:t>ll h</w:t>
      </w:r>
      <w:r w:rsidR="00956F19" w:rsidRPr="009525A0">
        <w:rPr>
          <w:rFonts w:ascii="Times New Roman" w:hAnsi="Times New Roman" w:cs="Times New Roman"/>
          <w:sz w:val="24"/>
          <w:szCs w:val="24"/>
        </w:rPr>
        <w:t>ubs are continuing their work toward achieving quality data. Each hub is working on outreach capacity, current outreach coverage maps, HMIS participating providers, and brainstorming ways to capture data from non-HMIS providers. HCs are facilitating the gather of feedback from the providers that tested the CES assessment tool. The State Strategy Team created 3 Action Teams to work on barriers identified and</w:t>
      </w:r>
      <w:r w:rsidR="00A6443A" w:rsidRPr="009525A0">
        <w:rPr>
          <w:rFonts w:ascii="Times New Roman" w:hAnsi="Times New Roman" w:cs="Times New Roman"/>
          <w:sz w:val="24"/>
          <w:szCs w:val="24"/>
        </w:rPr>
        <w:t xml:space="preserve"> policies needed for h</w:t>
      </w:r>
      <w:r w:rsidR="00956F19" w:rsidRPr="009525A0">
        <w:rPr>
          <w:rFonts w:ascii="Times New Roman" w:hAnsi="Times New Roman" w:cs="Times New Roman"/>
          <w:sz w:val="24"/>
          <w:szCs w:val="24"/>
        </w:rPr>
        <w:t>ubs to make progress towards their 6 month aims</w:t>
      </w:r>
      <w:r w:rsidR="002E2D28" w:rsidRPr="009525A0">
        <w:rPr>
          <w:rFonts w:ascii="Times New Roman" w:hAnsi="Times New Roman" w:cs="Times New Roman"/>
          <w:sz w:val="24"/>
          <w:szCs w:val="24"/>
        </w:rPr>
        <w:t xml:space="preserve">. Tara explained the aims of the three paths. The </w:t>
      </w:r>
      <w:r w:rsidR="00956F19" w:rsidRPr="009525A0">
        <w:rPr>
          <w:rFonts w:ascii="Times New Roman" w:hAnsi="Times New Roman" w:cs="Times New Roman"/>
          <w:sz w:val="24"/>
          <w:szCs w:val="24"/>
        </w:rPr>
        <w:t>Clear the Path Team aims</w:t>
      </w:r>
      <w:r w:rsidR="002E2D28" w:rsidRPr="009525A0">
        <w:rPr>
          <w:rFonts w:ascii="Times New Roman" w:hAnsi="Times New Roman" w:cs="Times New Roman"/>
          <w:sz w:val="24"/>
          <w:szCs w:val="24"/>
        </w:rPr>
        <w:t xml:space="preserve"> to d</w:t>
      </w:r>
      <w:r w:rsidR="00956F19" w:rsidRPr="009525A0">
        <w:rPr>
          <w:rFonts w:ascii="Times New Roman" w:hAnsi="Times New Roman" w:cs="Times New Roman"/>
          <w:sz w:val="24"/>
          <w:szCs w:val="24"/>
        </w:rPr>
        <w:t>edicate resources (new or existing)  to increase co</w:t>
      </w:r>
      <w:r w:rsidR="00A6443A" w:rsidRPr="009525A0">
        <w:rPr>
          <w:rFonts w:ascii="Times New Roman" w:hAnsi="Times New Roman" w:cs="Times New Roman"/>
          <w:sz w:val="24"/>
          <w:szCs w:val="24"/>
        </w:rPr>
        <w:t>ordinated outreach capacity in h</w:t>
      </w:r>
      <w:r w:rsidR="00956F19" w:rsidRPr="009525A0">
        <w:rPr>
          <w:rFonts w:ascii="Times New Roman" w:hAnsi="Times New Roman" w:cs="Times New Roman"/>
          <w:sz w:val="24"/>
          <w:szCs w:val="24"/>
        </w:rPr>
        <w:t>ubs where lack of outreach is identifi</w:t>
      </w:r>
      <w:r w:rsidR="002E2D28" w:rsidRPr="009525A0">
        <w:rPr>
          <w:rFonts w:ascii="Times New Roman" w:hAnsi="Times New Roman" w:cs="Times New Roman"/>
          <w:sz w:val="24"/>
          <w:szCs w:val="24"/>
        </w:rPr>
        <w:t xml:space="preserve">ed </w:t>
      </w:r>
      <w:r w:rsidR="00956F19" w:rsidRPr="009525A0">
        <w:rPr>
          <w:rFonts w:ascii="Times New Roman" w:hAnsi="Times New Roman" w:cs="Times New Roman"/>
          <w:sz w:val="24"/>
          <w:szCs w:val="24"/>
        </w:rPr>
        <w:t>as a barrier</w:t>
      </w:r>
      <w:r w:rsidR="002E2D28" w:rsidRPr="009525A0">
        <w:rPr>
          <w:rFonts w:ascii="Times New Roman" w:hAnsi="Times New Roman" w:cs="Times New Roman"/>
          <w:sz w:val="24"/>
          <w:szCs w:val="24"/>
        </w:rPr>
        <w:t xml:space="preserve"> as well as aiming to s</w:t>
      </w:r>
      <w:r w:rsidR="00956F19" w:rsidRPr="009525A0">
        <w:rPr>
          <w:rFonts w:ascii="Times New Roman" w:hAnsi="Times New Roman" w:cs="Times New Roman"/>
          <w:sz w:val="24"/>
          <w:szCs w:val="24"/>
        </w:rPr>
        <w:t xml:space="preserve">treamline processes for access to permanent housing &amp;  reduce average length of time from </w:t>
      </w:r>
      <w:r w:rsidR="002E2D28" w:rsidRPr="009525A0">
        <w:rPr>
          <w:rFonts w:ascii="Times New Roman" w:hAnsi="Times New Roman" w:cs="Times New Roman"/>
          <w:sz w:val="24"/>
          <w:szCs w:val="24"/>
        </w:rPr>
        <w:t xml:space="preserve">identification to housed. The </w:t>
      </w:r>
      <w:r w:rsidR="00956F19" w:rsidRPr="009525A0">
        <w:rPr>
          <w:rFonts w:ascii="Times New Roman" w:hAnsi="Times New Roman" w:cs="Times New Roman"/>
          <w:sz w:val="24"/>
          <w:szCs w:val="24"/>
        </w:rPr>
        <w:t>Quality Data</w:t>
      </w:r>
      <w:r w:rsidR="002E2D28" w:rsidRPr="009525A0">
        <w:rPr>
          <w:rFonts w:ascii="Times New Roman" w:hAnsi="Times New Roman" w:cs="Times New Roman"/>
          <w:sz w:val="24"/>
          <w:szCs w:val="24"/>
        </w:rPr>
        <w:t xml:space="preserve"> Team aims are for </w:t>
      </w:r>
      <w:r w:rsidR="00956F19" w:rsidRPr="009525A0">
        <w:rPr>
          <w:rFonts w:ascii="Times New Roman" w:hAnsi="Times New Roman" w:cs="Times New Roman"/>
          <w:sz w:val="24"/>
          <w:szCs w:val="24"/>
        </w:rPr>
        <w:t xml:space="preserve">Maine HMIS infrastructure </w:t>
      </w:r>
      <w:r w:rsidR="002E2D28" w:rsidRPr="009525A0">
        <w:rPr>
          <w:rFonts w:ascii="Times New Roman" w:hAnsi="Times New Roman" w:cs="Times New Roman"/>
          <w:sz w:val="24"/>
          <w:szCs w:val="24"/>
        </w:rPr>
        <w:t>to support</w:t>
      </w:r>
      <w:r w:rsidR="00956F19" w:rsidRPr="009525A0">
        <w:rPr>
          <w:rFonts w:ascii="Times New Roman" w:hAnsi="Times New Roman" w:cs="Times New Roman"/>
          <w:sz w:val="24"/>
          <w:szCs w:val="24"/>
        </w:rPr>
        <w:t xml:space="preserve"> Qu</w:t>
      </w:r>
      <w:r w:rsidR="006347FC" w:rsidRPr="009525A0">
        <w:rPr>
          <w:rFonts w:ascii="Times New Roman" w:hAnsi="Times New Roman" w:cs="Times New Roman"/>
          <w:sz w:val="24"/>
          <w:szCs w:val="24"/>
        </w:rPr>
        <w:t xml:space="preserve">ality Data reporting. The </w:t>
      </w:r>
      <w:r w:rsidR="00956F19" w:rsidRPr="009525A0">
        <w:rPr>
          <w:rFonts w:ascii="Times New Roman" w:hAnsi="Times New Roman" w:cs="Times New Roman"/>
          <w:sz w:val="24"/>
          <w:szCs w:val="24"/>
        </w:rPr>
        <w:t xml:space="preserve">Backbone Team </w:t>
      </w:r>
      <w:r w:rsidR="002E2D28" w:rsidRPr="009525A0">
        <w:rPr>
          <w:rFonts w:ascii="Times New Roman" w:hAnsi="Times New Roman" w:cs="Times New Roman"/>
          <w:sz w:val="24"/>
          <w:szCs w:val="24"/>
        </w:rPr>
        <w:t>is aiming to a</w:t>
      </w:r>
      <w:r w:rsidR="00956F19" w:rsidRPr="009525A0">
        <w:rPr>
          <w:rFonts w:ascii="Times New Roman" w:hAnsi="Times New Roman" w:cs="Times New Roman"/>
          <w:sz w:val="24"/>
          <w:szCs w:val="24"/>
        </w:rPr>
        <w:t xml:space="preserve">dopt </w:t>
      </w:r>
      <w:r w:rsidR="002E2D28" w:rsidRPr="009525A0">
        <w:rPr>
          <w:rFonts w:ascii="Times New Roman" w:hAnsi="Times New Roman" w:cs="Times New Roman"/>
          <w:sz w:val="24"/>
          <w:szCs w:val="24"/>
        </w:rPr>
        <w:t xml:space="preserve">a </w:t>
      </w:r>
      <w:r w:rsidR="00956F19" w:rsidRPr="009525A0">
        <w:rPr>
          <w:rFonts w:ascii="Times New Roman" w:hAnsi="Times New Roman" w:cs="Times New Roman"/>
          <w:sz w:val="24"/>
          <w:szCs w:val="24"/>
        </w:rPr>
        <w:t xml:space="preserve">statewide inactive policy </w:t>
      </w:r>
      <w:r w:rsidR="002E2D28" w:rsidRPr="009525A0">
        <w:rPr>
          <w:rFonts w:ascii="Times New Roman" w:hAnsi="Times New Roman" w:cs="Times New Roman"/>
          <w:sz w:val="24"/>
          <w:szCs w:val="24"/>
        </w:rPr>
        <w:t>and d</w:t>
      </w:r>
      <w:r w:rsidR="00956F19" w:rsidRPr="009525A0">
        <w:rPr>
          <w:rFonts w:ascii="Times New Roman" w:hAnsi="Times New Roman" w:cs="Times New Roman"/>
          <w:sz w:val="24"/>
          <w:szCs w:val="24"/>
        </w:rPr>
        <w:t xml:space="preserve">esign </w:t>
      </w:r>
      <w:r w:rsidR="002E2D28" w:rsidRPr="009525A0">
        <w:rPr>
          <w:rFonts w:ascii="Times New Roman" w:hAnsi="Times New Roman" w:cs="Times New Roman"/>
          <w:sz w:val="24"/>
          <w:szCs w:val="24"/>
        </w:rPr>
        <w:t xml:space="preserve">a </w:t>
      </w:r>
      <w:r w:rsidR="00956F19" w:rsidRPr="009525A0">
        <w:rPr>
          <w:rFonts w:ascii="Times New Roman" w:hAnsi="Times New Roman" w:cs="Times New Roman"/>
          <w:sz w:val="24"/>
          <w:szCs w:val="24"/>
        </w:rPr>
        <w:t>'Feedback Loop' for a State Learning System</w:t>
      </w:r>
      <w:r w:rsidR="002E2D28" w:rsidRPr="009525A0">
        <w:rPr>
          <w:rFonts w:ascii="Times New Roman" w:hAnsi="Times New Roman" w:cs="Times New Roman"/>
          <w:sz w:val="24"/>
          <w:szCs w:val="24"/>
        </w:rPr>
        <w:t>.</w:t>
      </w:r>
    </w:p>
    <w:p w:rsidR="00D2526E" w:rsidRPr="009525A0" w:rsidRDefault="00C4649A" w:rsidP="00D30D2D">
      <w:pPr>
        <w:pStyle w:val="ListParagraph"/>
        <w:widowControl/>
        <w:numPr>
          <w:ilvl w:val="0"/>
          <w:numId w:val="26"/>
        </w:numPr>
        <w:shd w:val="clear" w:color="auto" w:fill="FFFFFF" w:themeFill="background1"/>
        <w:rPr>
          <w:rFonts w:ascii="Times New Roman" w:eastAsiaTheme="minorHAnsi" w:hAnsi="Times New Roman" w:cs="Times New Roman"/>
          <w:sz w:val="24"/>
          <w:szCs w:val="24"/>
        </w:rPr>
      </w:pPr>
      <w:r w:rsidRPr="009525A0">
        <w:rPr>
          <w:rFonts w:ascii="Times New Roman" w:eastAsia="Times New Roman" w:hAnsi="Times New Roman" w:cs="Times New Roman"/>
          <w:b/>
          <w:sz w:val="24"/>
          <w:szCs w:val="24"/>
        </w:rPr>
        <w:t xml:space="preserve">CES Update: </w:t>
      </w:r>
      <w:r w:rsidR="003205F0" w:rsidRPr="009525A0">
        <w:rPr>
          <w:rFonts w:ascii="Times New Roman" w:eastAsia="Times New Roman" w:hAnsi="Times New Roman" w:cs="Times New Roman"/>
          <w:b/>
          <w:sz w:val="24"/>
          <w:szCs w:val="24"/>
        </w:rPr>
        <w:t xml:space="preserve"> </w:t>
      </w:r>
      <w:r w:rsidR="00681E17" w:rsidRPr="009525A0">
        <w:rPr>
          <w:rFonts w:ascii="Times New Roman" w:eastAsia="Times New Roman" w:hAnsi="Times New Roman" w:cs="Times New Roman"/>
          <w:sz w:val="24"/>
          <w:szCs w:val="24"/>
        </w:rPr>
        <w:t>Erin K.</w:t>
      </w:r>
      <w:r w:rsidR="00D2526E" w:rsidRPr="009525A0">
        <w:rPr>
          <w:rFonts w:ascii="Times New Roman" w:eastAsia="Times New Roman" w:hAnsi="Times New Roman" w:cs="Times New Roman"/>
          <w:sz w:val="24"/>
          <w:szCs w:val="24"/>
        </w:rPr>
        <w:t xml:space="preserve"> p</w:t>
      </w:r>
      <w:r w:rsidR="008C640F" w:rsidRPr="009525A0">
        <w:rPr>
          <w:rFonts w:ascii="Times New Roman" w:eastAsia="Times New Roman" w:hAnsi="Times New Roman" w:cs="Times New Roman"/>
          <w:sz w:val="24"/>
          <w:szCs w:val="24"/>
        </w:rPr>
        <w:t xml:space="preserve">resented the committee update. </w:t>
      </w:r>
      <w:r w:rsidR="008B73AA" w:rsidRPr="009525A0">
        <w:rPr>
          <w:rFonts w:ascii="Times New Roman" w:eastAsiaTheme="minorHAnsi" w:hAnsi="Times New Roman" w:cs="Times New Roman"/>
          <w:sz w:val="24"/>
          <w:szCs w:val="24"/>
        </w:rPr>
        <w:t xml:space="preserve"> The assessment tool pilot has been</w:t>
      </w:r>
      <w:r w:rsidR="006B315B" w:rsidRPr="009525A0">
        <w:rPr>
          <w:rFonts w:ascii="Times New Roman" w:eastAsiaTheme="minorHAnsi" w:hAnsi="Times New Roman" w:cs="Times New Roman"/>
          <w:sz w:val="24"/>
          <w:szCs w:val="24"/>
        </w:rPr>
        <w:t xml:space="preserve"> tested at 4 shelters, 3 DV agencies and 3 outreach programs throughout rural and urban areas of the state.  </w:t>
      </w:r>
      <w:r w:rsidR="002659CD" w:rsidRPr="009525A0">
        <w:rPr>
          <w:rFonts w:ascii="Times New Roman" w:eastAsiaTheme="minorHAnsi" w:hAnsi="Times New Roman" w:cs="Times New Roman"/>
          <w:sz w:val="24"/>
          <w:szCs w:val="24"/>
        </w:rPr>
        <w:t xml:space="preserve">The Hub Coordinators are in the process of facilitating feedback on the tool.  The committee continues to </w:t>
      </w:r>
      <w:r w:rsidR="006B315B" w:rsidRPr="009525A0">
        <w:rPr>
          <w:rFonts w:ascii="Times New Roman" w:eastAsiaTheme="minorHAnsi" w:hAnsi="Times New Roman" w:cs="Times New Roman"/>
          <w:sz w:val="24"/>
          <w:szCs w:val="24"/>
        </w:rPr>
        <w:t xml:space="preserve">design </w:t>
      </w:r>
      <w:r w:rsidR="002659CD" w:rsidRPr="009525A0">
        <w:rPr>
          <w:rFonts w:ascii="Times New Roman" w:eastAsiaTheme="minorHAnsi" w:hAnsi="Times New Roman" w:cs="Times New Roman"/>
          <w:sz w:val="24"/>
          <w:szCs w:val="24"/>
        </w:rPr>
        <w:t>a pilot period which will test all four phases of CE in two Hubs with the goal of starting the testing after the Policy and Procedures have been approved by the Board.</w:t>
      </w:r>
    </w:p>
    <w:p w:rsidR="00146469" w:rsidRPr="009525A0" w:rsidRDefault="00766C1C" w:rsidP="00146469">
      <w:pPr>
        <w:pStyle w:val="ListParagraph"/>
        <w:numPr>
          <w:ilvl w:val="0"/>
          <w:numId w:val="26"/>
        </w:numPr>
        <w:shd w:val="clear" w:color="auto" w:fill="FFFFFF" w:themeFill="background1"/>
        <w:snapToGrid w:val="0"/>
        <w:rPr>
          <w:rFonts w:ascii="Times New Roman" w:hAnsi="Times New Roman" w:cs="Times New Roman"/>
          <w:bCs/>
          <w:sz w:val="24"/>
          <w:szCs w:val="24"/>
        </w:rPr>
      </w:pPr>
      <w:r w:rsidRPr="009525A0">
        <w:rPr>
          <w:rFonts w:ascii="Times New Roman" w:eastAsiaTheme="minorEastAsia" w:hAnsi="Times New Roman" w:cs="Times New Roman"/>
          <w:b/>
          <w:color w:val="000000" w:themeColor="dark1"/>
          <w:kern w:val="24"/>
          <w:sz w:val="24"/>
          <w:szCs w:val="24"/>
        </w:rPr>
        <w:t xml:space="preserve">MCoC Update: </w:t>
      </w:r>
      <w:r w:rsidR="00BA7B47" w:rsidRPr="009525A0">
        <w:rPr>
          <w:rFonts w:ascii="Times New Roman" w:eastAsiaTheme="minorEastAsia" w:hAnsi="Times New Roman" w:cs="Times New Roman"/>
          <w:color w:val="000000" w:themeColor="dark1"/>
          <w:kern w:val="24"/>
          <w:sz w:val="24"/>
          <w:szCs w:val="24"/>
        </w:rPr>
        <w:t>T</w:t>
      </w:r>
      <w:r w:rsidR="001453B0" w:rsidRPr="009525A0">
        <w:rPr>
          <w:rFonts w:ascii="Times New Roman" w:eastAsiaTheme="minorEastAsia" w:hAnsi="Times New Roman" w:cs="Times New Roman"/>
          <w:color w:val="000000" w:themeColor="dark1"/>
          <w:kern w:val="24"/>
          <w:sz w:val="24"/>
          <w:szCs w:val="24"/>
        </w:rPr>
        <w:t xml:space="preserve">he MCoC is </w:t>
      </w:r>
      <w:r w:rsidR="00526539" w:rsidRPr="009525A0">
        <w:rPr>
          <w:rFonts w:ascii="Times New Roman" w:eastAsiaTheme="minorEastAsia" w:hAnsi="Times New Roman" w:cs="Times New Roman"/>
          <w:color w:val="000000" w:themeColor="dark1"/>
          <w:kern w:val="24"/>
          <w:sz w:val="24"/>
          <w:szCs w:val="24"/>
        </w:rPr>
        <w:t>addressing</w:t>
      </w:r>
      <w:r w:rsidRPr="009525A0">
        <w:rPr>
          <w:rFonts w:ascii="Times New Roman" w:eastAsiaTheme="minorEastAsia" w:hAnsi="Times New Roman" w:cs="Times New Roman"/>
          <w:color w:val="000000" w:themeColor="dark1"/>
          <w:kern w:val="24"/>
          <w:sz w:val="24"/>
          <w:szCs w:val="24"/>
        </w:rPr>
        <w:t xml:space="preserve"> the following topics:</w:t>
      </w:r>
      <w:r w:rsidR="001F1319" w:rsidRPr="009525A0">
        <w:rPr>
          <w:rFonts w:ascii="Times New Roman" w:hAnsi="Times New Roman" w:cs="Times New Roman"/>
          <w:color w:val="000000" w:themeColor="text1"/>
          <w:sz w:val="24"/>
          <w:szCs w:val="24"/>
        </w:rPr>
        <w:t xml:space="preserve"> </w:t>
      </w:r>
    </w:p>
    <w:p w:rsidR="00E23572" w:rsidRDefault="00146469" w:rsidP="00146469">
      <w:pPr>
        <w:pStyle w:val="ListParagraph"/>
        <w:numPr>
          <w:ilvl w:val="0"/>
          <w:numId w:val="31"/>
        </w:numPr>
        <w:rPr>
          <w:rFonts w:ascii="Times New Roman" w:hAnsi="Times New Roman" w:cs="Times New Roman"/>
          <w:sz w:val="24"/>
          <w:szCs w:val="24"/>
        </w:rPr>
      </w:pPr>
      <w:r w:rsidRPr="009525A0">
        <w:rPr>
          <w:rFonts w:ascii="Times New Roman" w:eastAsiaTheme="minorEastAsia" w:hAnsi="Times New Roman" w:cs="Times New Roman"/>
          <w:b/>
          <w:color w:val="000000" w:themeColor="dark1"/>
          <w:kern w:val="24"/>
          <w:sz w:val="24"/>
          <w:szCs w:val="24"/>
        </w:rPr>
        <w:t>NOFO and SNOFO-</w:t>
      </w:r>
      <w:r w:rsidRPr="009525A0">
        <w:rPr>
          <w:rFonts w:ascii="Times New Roman" w:hAnsi="Times New Roman" w:cs="Times New Roman"/>
          <w:sz w:val="24"/>
          <w:szCs w:val="24"/>
        </w:rPr>
        <w:t xml:space="preserve"> </w:t>
      </w:r>
      <w:r w:rsidR="00DD4AD9" w:rsidRPr="009525A0">
        <w:rPr>
          <w:rFonts w:ascii="Times New Roman" w:hAnsi="Times New Roman" w:cs="Times New Roman"/>
          <w:sz w:val="24"/>
          <w:szCs w:val="24"/>
        </w:rPr>
        <w:t xml:space="preserve">The </w:t>
      </w:r>
      <w:r w:rsidRPr="009525A0">
        <w:rPr>
          <w:rFonts w:ascii="Times New Roman" w:hAnsi="Times New Roman" w:cs="Times New Roman"/>
          <w:sz w:val="24"/>
          <w:szCs w:val="24"/>
        </w:rPr>
        <w:t>NOFO was announced on August 1rst through the SNAPS Office.  The due date for the Continuum appl</w:t>
      </w:r>
      <w:r w:rsidR="00A6443A" w:rsidRPr="009525A0">
        <w:rPr>
          <w:rFonts w:ascii="Times New Roman" w:hAnsi="Times New Roman" w:cs="Times New Roman"/>
          <w:sz w:val="24"/>
          <w:szCs w:val="24"/>
        </w:rPr>
        <w:t xml:space="preserve">ication is September 30, 2022 </w:t>
      </w:r>
      <w:r w:rsidRPr="009525A0">
        <w:rPr>
          <w:rFonts w:ascii="Times New Roman" w:hAnsi="Times New Roman" w:cs="Times New Roman"/>
          <w:sz w:val="24"/>
          <w:szCs w:val="24"/>
        </w:rPr>
        <w:t>which means all New and Renewal Applications will need to be submitted by August 31 in order to have time to review, score, and rank them all. While some of the questions are familiar, there are several new ones and all the data has changed meaning old questions may have very different answers.</w:t>
      </w:r>
      <w:r w:rsidR="00DD4AD9" w:rsidRPr="009525A0">
        <w:rPr>
          <w:rFonts w:ascii="Times New Roman" w:hAnsi="Times New Roman" w:cs="Times New Roman"/>
          <w:sz w:val="24"/>
          <w:szCs w:val="24"/>
        </w:rPr>
        <w:t xml:space="preserve"> All YHDP renewal grants will be non- competitive but s</w:t>
      </w:r>
      <w:r w:rsidR="00E23572">
        <w:rPr>
          <w:rFonts w:ascii="Times New Roman" w:hAnsi="Times New Roman" w:cs="Times New Roman"/>
          <w:sz w:val="24"/>
          <w:szCs w:val="24"/>
        </w:rPr>
        <w:t>till have to be submitted in ESN</w:t>
      </w:r>
      <w:r w:rsidR="00DD4AD9" w:rsidRPr="009525A0">
        <w:rPr>
          <w:rFonts w:ascii="Times New Roman" w:hAnsi="Times New Roman" w:cs="Times New Roman"/>
          <w:sz w:val="24"/>
          <w:szCs w:val="24"/>
        </w:rPr>
        <w:t xml:space="preserve">APS. </w:t>
      </w:r>
      <w:r w:rsidRPr="009525A0">
        <w:rPr>
          <w:rFonts w:ascii="Times New Roman" w:hAnsi="Times New Roman" w:cs="Times New Roman"/>
          <w:sz w:val="24"/>
          <w:szCs w:val="24"/>
        </w:rPr>
        <w:t xml:space="preserve"> The a</w:t>
      </w:r>
      <w:r w:rsidR="00E23572">
        <w:rPr>
          <w:rFonts w:ascii="Times New Roman" w:hAnsi="Times New Roman" w:cs="Times New Roman"/>
          <w:sz w:val="24"/>
          <w:szCs w:val="24"/>
        </w:rPr>
        <w:t>pplication is not yet open in E</w:t>
      </w:r>
      <w:r w:rsidRPr="009525A0">
        <w:rPr>
          <w:rFonts w:ascii="Times New Roman" w:hAnsi="Times New Roman" w:cs="Times New Roman"/>
          <w:sz w:val="24"/>
          <w:szCs w:val="24"/>
        </w:rPr>
        <w:t>S</w:t>
      </w:r>
      <w:r w:rsidR="00E23572">
        <w:rPr>
          <w:rFonts w:ascii="Times New Roman" w:hAnsi="Times New Roman" w:cs="Times New Roman"/>
          <w:sz w:val="24"/>
          <w:szCs w:val="24"/>
        </w:rPr>
        <w:t>N</w:t>
      </w:r>
      <w:r w:rsidRPr="009525A0">
        <w:rPr>
          <w:rFonts w:ascii="Times New Roman" w:hAnsi="Times New Roman" w:cs="Times New Roman"/>
          <w:sz w:val="24"/>
          <w:szCs w:val="24"/>
        </w:rPr>
        <w:t xml:space="preserve">APS therefore precise questions and funding amounts are unknown. </w:t>
      </w:r>
    </w:p>
    <w:p w:rsidR="00146469" w:rsidRPr="009525A0" w:rsidRDefault="00146469" w:rsidP="00146469">
      <w:pPr>
        <w:pStyle w:val="ListParagraph"/>
        <w:numPr>
          <w:ilvl w:val="0"/>
          <w:numId w:val="31"/>
        </w:numPr>
        <w:rPr>
          <w:rFonts w:ascii="Times New Roman" w:hAnsi="Times New Roman" w:cs="Times New Roman"/>
          <w:sz w:val="24"/>
          <w:szCs w:val="24"/>
        </w:rPr>
      </w:pPr>
      <w:r w:rsidRPr="009525A0">
        <w:rPr>
          <w:rFonts w:ascii="Times New Roman" w:hAnsi="Times New Roman" w:cs="Times New Roman"/>
          <w:sz w:val="24"/>
          <w:szCs w:val="24"/>
        </w:rPr>
        <w:t>The SNOFO, even though it was released prior to the regular NOFO, it is not due until October 20.  The RFP that was posted on August 1rst, asking that SNOFO Applications be submitted by September 14</w:t>
      </w:r>
      <w:r w:rsidRPr="009525A0">
        <w:rPr>
          <w:rFonts w:ascii="Times New Roman" w:hAnsi="Times New Roman" w:cs="Times New Roman"/>
          <w:sz w:val="24"/>
          <w:szCs w:val="24"/>
          <w:vertAlign w:val="superscript"/>
        </w:rPr>
        <w:t>th</w:t>
      </w:r>
      <w:r w:rsidRPr="009525A0">
        <w:rPr>
          <w:rFonts w:ascii="Times New Roman" w:hAnsi="Times New Roman" w:cs="Times New Roman"/>
          <w:sz w:val="24"/>
          <w:szCs w:val="24"/>
        </w:rPr>
        <w:t xml:space="preserve">. </w:t>
      </w:r>
      <w:r w:rsidR="00E23572" w:rsidRPr="009525A0">
        <w:rPr>
          <w:rFonts w:ascii="Times New Roman" w:hAnsi="Times New Roman" w:cs="Times New Roman"/>
          <w:sz w:val="24"/>
          <w:szCs w:val="24"/>
        </w:rPr>
        <w:t>A bidder’s conference will be held virtually and all applicants need to attend.</w:t>
      </w:r>
    </w:p>
    <w:p w:rsidR="00146469" w:rsidRPr="009525A0" w:rsidRDefault="00146469" w:rsidP="00DD4AD9">
      <w:pPr>
        <w:pStyle w:val="ListParagraph"/>
        <w:numPr>
          <w:ilvl w:val="0"/>
          <w:numId w:val="31"/>
        </w:numPr>
        <w:shd w:val="clear" w:color="auto" w:fill="FFFFFF" w:themeFill="background1"/>
        <w:snapToGrid w:val="0"/>
        <w:rPr>
          <w:rFonts w:ascii="Times New Roman" w:hAnsi="Times New Roman" w:cs="Times New Roman"/>
          <w:bCs/>
          <w:sz w:val="24"/>
          <w:szCs w:val="24"/>
        </w:rPr>
      </w:pPr>
      <w:r w:rsidRPr="009525A0">
        <w:rPr>
          <w:rFonts w:ascii="Times New Roman" w:hAnsi="Times New Roman" w:cs="Times New Roman"/>
          <w:bCs/>
          <w:sz w:val="24"/>
          <w:szCs w:val="24"/>
        </w:rPr>
        <w:t xml:space="preserve">The Board reviewed SPM updates </w:t>
      </w:r>
      <w:r w:rsidR="00A6443A" w:rsidRPr="009525A0">
        <w:rPr>
          <w:rFonts w:ascii="Times New Roman" w:hAnsi="Times New Roman" w:cs="Times New Roman"/>
          <w:bCs/>
          <w:sz w:val="24"/>
          <w:szCs w:val="24"/>
        </w:rPr>
        <w:t>and voted to approve issuing an</w:t>
      </w:r>
      <w:r w:rsidRPr="009525A0">
        <w:rPr>
          <w:rFonts w:ascii="Times New Roman" w:hAnsi="Times New Roman" w:cs="Times New Roman"/>
          <w:bCs/>
          <w:sz w:val="24"/>
          <w:szCs w:val="24"/>
        </w:rPr>
        <w:t xml:space="preserve"> RFP for a consultant to evaluate all CoC documents for racial equity.</w:t>
      </w:r>
    </w:p>
    <w:p w:rsidR="00423D22" w:rsidRPr="009525A0" w:rsidRDefault="00423D22" w:rsidP="00941367">
      <w:pPr>
        <w:shd w:val="clear" w:color="auto" w:fill="FFFFFF" w:themeFill="background1"/>
        <w:snapToGrid w:val="0"/>
        <w:rPr>
          <w:rFonts w:ascii="Times New Roman" w:hAnsi="Times New Roman" w:cs="Times New Roman"/>
          <w:b/>
          <w:sz w:val="24"/>
          <w:szCs w:val="24"/>
        </w:rPr>
      </w:pPr>
    </w:p>
    <w:p w:rsidR="00FE6DD8" w:rsidRPr="009525A0" w:rsidRDefault="00D30D2D" w:rsidP="00D30D2D">
      <w:pPr>
        <w:shd w:val="clear" w:color="auto" w:fill="FFFFFF" w:themeFill="background1"/>
        <w:snapToGrid w:val="0"/>
        <w:rPr>
          <w:rFonts w:ascii="Times New Roman" w:hAnsi="Times New Roman" w:cs="Times New Roman"/>
          <w:b/>
          <w:sz w:val="24"/>
          <w:szCs w:val="24"/>
        </w:rPr>
      </w:pPr>
      <w:r w:rsidRPr="009525A0">
        <w:rPr>
          <w:rFonts w:ascii="Times New Roman" w:eastAsiaTheme="minorHAnsi" w:hAnsi="Times New Roman" w:cs="Times New Roman"/>
          <w:b/>
          <w:bCs/>
          <w:color w:val="000000"/>
          <w:sz w:val="24"/>
          <w:szCs w:val="24"/>
        </w:rPr>
        <w:t>Council and Committee Updates:</w:t>
      </w:r>
    </w:p>
    <w:p w:rsidR="00FE6DD8" w:rsidRPr="009525A0" w:rsidRDefault="00482E46" w:rsidP="00941367">
      <w:pPr>
        <w:pStyle w:val="Default"/>
        <w:numPr>
          <w:ilvl w:val="0"/>
          <w:numId w:val="20"/>
        </w:numPr>
        <w:shd w:val="clear" w:color="auto" w:fill="FFFFFF" w:themeFill="background1"/>
        <w:rPr>
          <w:rFonts w:ascii="Times New Roman" w:eastAsiaTheme="minorHAnsi" w:hAnsi="Times New Roman" w:cs="Times New Roman"/>
          <w:b/>
        </w:rPr>
      </w:pPr>
      <w:r w:rsidRPr="009525A0">
        <w:rPr>
          <w:rFonts w:ascii="Times New Roman" w:eastAsiaTheme="minorEastAsia" w:hAnsi="Times New Roman" w:cs="Times New Roman"/>
          <w:b/>
          <w:color w:val="auto"/>
          <w:kern w:val="24"/>
        </w:rPr>
        <w:t xml:space="preserve">Regional Updates </w:t>
      </w:r>
      <w:r w:rsidRPr="009525A0">
        <w:rPr>
          <w:rFonts w:ascii="Times New Roman" w:eastAsiaTheme="minorEastAsia" w:hAnsi="Times New Roman" w:cs="Times New Roman"/>
          <w:b/>
          <w:color w:val="000000" w:themeColor="dark1"/>
          <w:kern w:val="24"/>
        </w:rPr>
        <w:t xml:space="preserve">                                                                                                                                                               Region I</w:t>
      </w:r>
      <w:r w:rsidR="003E24E3" w:rsidRPr="009525A0">
        <w:rPr>
          <w:rFonts w:ascii="Times New Roman" w:eastAsiaTheme="minorEastAsia" w:hAnsi="Times New Roman" w:cs="Times New Roman"/>
          <w:b/>
          <w:color w:val="000000" w:themeColor="dark1"/>
          <w:kern w:val="24"/>
        </w:rPr>
        <w:t>-</w:t>
      </w:r>
      <w:r w:rsidR="00AD7BDA" w:rsidRPr="009525A0">
        <w:rPr>
          <w:rFonts w:ascii="Times New Roman" w:eastAsiaTheme="minorEastAsia" w:hAnsi="Times New Roman" w:cs="Times New Roman"/>
          <w:b/>
          <w:color w:val="000000" w:themeColor="dark1"/>
          <w:kern w:val="24"/>
        </w:rPr>
        <w:t xml:space="preserve"> </w:t>
      </w:r>
      <w:r w:rsidR="00FD32AA" w:rsidRPr="009525A0">
        <w:rPr>
          <w:rFonts w:ascii="Times New Roman" w:eastAsiaTheme="minorEastAsia" w:hAnsi="Times New Roman" w:cs="Times New Roman"/>
          <w:color w:val="000000" w:themeColor="dark1"/>
          <w:kern w:val="24"/>
        </w:rPr>
        <w:t>The region has not yet met in August, therefore no updates given.</w:t>
      </w:r>
    </w:p>
    <w:p w:rsidR="002A3BF9" w:rsidRPr="009525A0" w:rsidRDefault="000D790D" w:rsidP="00941367">
      <w:pPr>
        <w:pStyle w:val="Default"/>
        <w:shd w:val="clear" w:color="auto" w:fill="FFFFFF" w:themeFill="background1"/>
        <w:rPr>
          <w:rFonts w:ascii="Times New Roman" w:eastAsiaTheme="minorEastAsia" w:hAnsi="Times New Roman" w:cs="Times New Roman"/>
          <w:color w:val="000000" w:themeColor="dark1"/>
          <w:kern w:val="24"/>
        </w:rPr>
      </w:pPr>
      <w:r w:rsidRPr="009525A0">
        <w:rPr>
          <w:rFonts w:ascii="Times New Roman" w:eastAsiaTheme="minorEastAsia" w:hAnsi="Times New Roman" w:cs="Times New Roman"/>
          <w:b/>
          <w:color w:val="000000" w:themeColor="dark1"/>
          <w:kern w:val="24"/>
        </w:rPr>
        <w:tab/>
      </w:r>
      <w:r w:rsidR="00482E46" w:rsidRPr="009525A0">
        <w:rPr>
          <w:rFonts w:ascii="Times New Roman" w:eastAsiaTheme="minorEastAsia" w:hAnsi="Times New Roman" w:cs="Times New Roman"/>
          <w:b/>
          <w:color w:val="000000" w:themeColor="dark1"/>
          <w:kern w:val="24"/>
        </w:rPr>
        <w:t>Region II</w:t>
      </w:r>
      <w:r w:rsidR="00482E46" w:rsidRPr="009525A0">
        <w:rPr>
          <w:rFonts w:ascii="Times New Roman" w:eastAsiaTheme="minorEastAsia" w:hAnsi="Times New Roman" w:cs="Times New Roman"/>
          <w:color w:val="000000" w:themeColor="dark1"/>
          <w:kern w:val="24"/>
        </w:rPr>
        <w:t>-</w:t>
      </w:r>
      <w:r w:rsidR="00A23F94" w:rsidRPr="009525A0">
        <w:rPr>
          <w:rFonts w:ascii="Times New Roman" w:eastAsiaTheme="minorEastAsia" w:hAnsi="Times New Roman" w:cs="Times New Roman"/>
          <w:color w:val="000000" w:themeColor="dark1"/>
          <w:kern w:val="24"/>
        </w:rPr>
        <w:t xml:space="preserve"> </w:t>
      </w:r>
      <w:r w:rsidR="00831DA7" w:rsidRPr="009525A0">
        <w:rPr>
          <w:rFonts w:ascii="Times New Roman" w:eastAsiaTheme="minorEastAsia" w:hAnsi="Times New Roman" w:cs="Times New Roman"/>
          <w:color w:val="000000" w:themeColor="dark1"/>
          <w:kern w:val="24"/>
        </w:rPr>
        <w:t xml:space="preserve">The region has not </w:t>
      </w:r>
      <w:r w:rsidR="00FD32AA" w:rsidRPr="009525A0">
        <w:rPr>
          <w:rFonts w:ascii="Times New Roman" w:eastAsiaTheme="minorEastAsia" w:hAnsi="Times New Roman" w:cs="Times New Roman"/>
          <w:color w:val="000000" w:themeColor="dark1"/>
          <w:kern w:val="24"/>
        </w:rPr>
        <w:t>yet met in August</w:t>
      </w:r>
      <w:r w:rsidR="00831DA7" w:rsidRPr="009525A0">
        <w:rPr>
          <w:rFonts w:ascii="Times New Roman" w:eastAsiaTheme="minorEastAsia" w:hAnsi="Times New Roman" w:cs="Times New Roman"/>
          <w:color w:val="000000" w:themeColor="dark1"/>
          <w:kern w:val="24"/>
        </w:rPr>
        <w:t>, therefore no updates given.</w:t>
      </w:r>
    </w:p>
    <w:p w:rsidR="00D30D2D" w:rsidRPr="009525A0" w:rsidRDefault="00482E46" w:rsidP="00D30D2D">
      <w:pPr>
        <w:pStyle w:val="Default"/>
        <w:shd w:val="clear" w:color="auto" w:fill="FFFFFF" w:themeFill="background1"/>
        <w:ind w:left="720"/>
        <w:rPr>
          <w:rFonts w:ascii="Times New Roman" w:eastAsiaTheme="minorEastAsia" w:hAnsi="Times New Roman" w:cs="Times New Roman"/>
          <w:color w:val="000000" w:themeColor="dark1"/>
          <w:kern w:val="24"/>
        </w:rPr>
      </w:pPr>
      <w:r w:rsidRPr="009525A0">
        <w:rPr>
          <w:rFonts w:ascii="Times New Roman" w:eastAsiaTheme="minorEastAsia" w:hAnsi="Times New Roman" w:cs="Times New Roman"/>
          <w:b/>
          <w:color w:val="000000" w:themeColor="dark1"/>
          <w:kern w:val="24"/>
        </w:rPr>
        <w:t>Region III-</w:t>
      </w:r>
      <w:r w:rsidR="00B87173" w:rsidRPr="009525A0">
        <w:rPr>
          <w:rFonts w:ascii="Times New Roman" w:eastAsiaTheme="minorEastAsia" w:hAnsi="Times New Roman" w:cs="Times New Roman"/>
          <w:color w:val="000000" w:themeColor="dark1"/>
          <w:kern w:val="24"/>
        </w:rPr>
        <w:t xml:space="preserve"> </w:t>
      </w:r>
      <w:r w:rsidR="004067D8" w:rsidRPr="009525A0">
        <w:rPr>
          <w:rFonts w:ascii="Times New Roman" w:eastAsiaTheme="minorEastAsia" w:hAnsi="Times New Roman" w:cs="Times New Roman"/>
          <w:color w:val="000000" w:themeColor="dark1"/>
          <w:kern w:val="24"/>
        </w:rPr>
        <w:t xml:space="preserve">Tracy H. </w:t>
      </w:r>
      <w:r w:rsidR="00831DA7" w:rsidRPr="009525A0">
        <w:rPr>
          <w:rFonts w:ascii="Times New Roman" w:eastAsiaTheme="minorEastAsia" w:hAnsi="Times New Roman" w:cs="Times New Roman"/>
          <w:color w:val="000000" w:themeColor="dark1"/>
          <w:kern w:val="24"/>
        </w:rPr>
        <w:t xml:space="preserve">noted </w:t>
      </w:r>
      <w:r w:rsidR="00FD32AA" w:rsidRPr="009525A0">
        <w:rPr>
          <w:rFonts w:ascii="Times New Roman" w:eastAsiaTheme="minorEastAsia" w:hAnsi="Times New Roman" w:cs="Times New Roman"/>
          <w:color w:val="000000" w:themeColor="dark1"/>
          <w:kern w:val="24"/>
        </w:rPr>
        <w:t>there is an alarming increase of people living outside and the scope of the problem is not being fully recognized by local municipalities. Time limits on hotel stays and lack of housing were two ongoing issues discussed.   Another election for Josh D’Alessio</w:t>
      </w:r>
      <w:r w:rsidR="003C0900" w:rsidRPr="009525A0">
        <w:rPr>
          <w:rFonts w:ascii="Times New Roman" w:eastAsiaTheme="minorEastAsia" w:hAnsi="Times New Roman" w:cs="Times New Roman"/>
          <w:color w:val="000000" w:themeColor="dark1"/>
          <w:kern w:val="24"/>
        </w:rPr>
        <w:t>’</w:t>
      </w:r>
      <w:r w:rsidR="00FD32AA" w:rsidRPr="009525A0">
        <w:rPr>
          <w:rFonts w:ascii="Times New Roman" w:eastAsiaTheme="minorEastAsia" w:hAnsi="Times New Roman" w:cs="Times New Roman"/>
          <w:color w:val="000000" w:themeColor="dark1"/>
          <w:kern w:val="24"/>
        </w:rPr>
        <w:t>s replacement will be necessary since the person nominated will not be able to fulfill the seat.</w:t>
      </w:r>
    </w:p>
    <w:p w:rsidR="00D30D2D" w:rsidRPr="009525A0" w:rsidRDefault="00D30D2D" w:rsidP="00D30D2D">
      <w:pPr>
        <w:pStyle w:val="Default"/>
        <w:numPr>
          <w:ilvl w:val="0"/>
          <w:numId w:val="20"/>
        </w:numPr>
        <w:shd w:val="clear" w:color="auto" w:fill="FFFFFF" w:themeFill="background1"/>
        <w:rPr>
          <w:rFonts w:ascii="Times New Roman" w:eastAsiaTheme="minorEastAsia" w:hAnsi="Times New Roman" w:cs="Times New Roman"/>
          <w:color w:val="000000" w:themeColor="dark1"/>
          <w:kern w:val="24"/>
        </w:rPr>
      </w:pPr>
      <w:r w:rsidRPr="009525A0">
        <w:rPr>
          <w:rFonts w:ascii="Times New Roman" w:eastAsiaTheme="minorHAnsi" w:hAnsi="Times New Roman" w:cs="Times New Roman"/>
          <w:b/>
        </w:rPr>
        <w:t>Homeless Policy Committee Update</w:t>
      </w:r>
      <w:r w:rsidR="006A403B" w:rsidRPr="009525A0">
        <w:rPr>
          <w:rFonts w:ascii="Times New Roman" w:eastAsiaTheme="minorHAnsi" w:hAnsi="Times New Roman" w:cs="Times New Roman"/>
          <w:b/>
        </w:rPr>
        <w:t xml:space="preserve">: </w:t>
      </w:r>
    </w:p>
    <w:p w:rsidR="009A068A" w:rsidRPr="009525A0" w:rsidRDefault="006E3C89" w:rsidP="009A068A">
      <w:pPr>
        <w:pStyle w:val="Default"/>
        <w:ind w:left="720"/>
        <w:rPr>
          <w:rFonts w:ascii="Times New Roman" w:eastAsiaTheme="minorHAnsi" w:hAnsi="Times New Roman" w:cs="Times New Roman"/>
        </w:rPr>
      </w:pPr>
      <w:r w:rsidRPr="009525A0">
        <w:rPr>
          <w:rFonts w:ascii="Times New Roman" w:eastAsiaTheme="minorEastAsia" w:hAnsi="Times New Roman" w:cs="Times New Roman"/>
          <w:b/>
          <w:kern w:val="24"/>
        </w:rPr>
        <w:t>Fe</w:t>
      </w:r>
      <w:r w:rsidRPr="009525A0">
        <w:rPr>
          <w:rFonts w:ascii="Times New Roman" w:eastAsiaTheme="minorEastAsia" w:hAnsi="Times New Roman" w:cs="Times New Roman"/>
          <w:b/>
          <w:color w:val="000000" w:themeColor="dark1"/>
          <w:kern w:val="24"/>
        </w:rPr>
        <w:t xml:space="preserve">deral: </w:t>
      </w:r>
      <w:r w:rsidR="00705307" w:rsidRPr="009525A0">
        <w:rPr>
          <w:rFonts w:ascii="Times New Roman" w:eastAsiaTheme="minorEastAsia" w:hAnsi="Times New Roman" w:cs="Times New Roman"/>
          <w:color w:val="000000" w:themeColor="dark1"/>
          <w:kern w:val="24"/>
        </w:rPr>
        <w:t>A</w:t>
      </w:r>
      <w:r w:rsidRPr="009525A0">
        <w:rPr>
          <w:rFonts w:ascii="Times New Roman" w:eastAsiaTheme="minorEastAsia" w:hAnsi="Times New Roman" w:cs="Times New Roman"/>
          <w:color w:val="000000" w:themeColor="dark1"/>
          <w:kern w:val="24"/>
        </w:rPr>
        <w:t xml:space="preserve">ttention was brought to </w:t>
      </w:r>
      <w:r w:rsidRPr="009525A0">
        <w:rPr>
          <w:rFonts w:ascii="Times New Roman" w:eastAsiaTheme="minorHAnsi" w:hAnsi="Times New Roman" w:cs="Times New Roman"/>
        </w:rPr>
        <w:t>th</w:t>
      </w:r>
      <w:r w:rsidR="009A068A" w:rsidRPr="009525A0">
        <w:rPr>
          <w:rFonts w:ascii="Times New Roman" w:eastAsiaTheme="minorHAnsi" w:hAnsi="Times New Roman" w:cs="Times New Roman"/>
        </w:rPr>
        <w:t>e T-HUD budget. On 7/20, the House passed its FY 23 T-HUD bill which would provide nearly $63 billion for HUD’s affordable housing, homelessness, and community development programs. If enacted, the House proposal would provide substantial federal investments in affordable homes and increase the availability of housing assistance to families with the greatest needs. The bill proposes significant increases to nearly all HUD programs compared to FY22.</w:t>
      </w:r>
    </w:p>
    <w:p w:rsidR="006E3C89" w:rsidRPr="009525A0" w:rsidRDefault="009A068A" w:rsidP="009A068A">
      <w:pPr>
        <w:pStyle w:val="Default"/>
        <w:shd w:val="clear" w:color="auto" w:fill="FFFFFF" w:themeFill="background1"/>
        <w:ind w:left="720"/>
        <w:rPr>
          <w:rFonts w:ascii="Times New Roman" w:eastAsiaTheme="minorHAnsi" w:hAnsi="Times New Roman" w:cs="Times New Roman"/>
        </w:rPr>
      </w:pPr>
      <w:r w:rsidRPr="009525A0">
        <w:rPr>
          <w:rFonts w:ascii="Times New Roman" w:eastAsiaTheme="minorHAnsi" w:hAnsi="Times New Roman" w:cs="Times New Roman"/>
        </w:rPr>
        <w:t xml:space="preserve">In comparison, on 7/28 the Senate released its FY 23 T-HUD Budget, which would provide $70 billion in funding, including $10.3 billion in offsets, for HUD’s affordable housing, homelessness, and community development programs – an increase of $4.3 billion over FY22-enacted levels but $3 billion less than the House bill and $1.9 billion less than the amount proposed in President Biden’s FY23 budget request. Some programs would be funded at levels higher than the House bill, while others would receive less funding than FY 22 enacted levels or the amounts proposed by the House.   </w:t>
      </w:r>
      <w:r w:rsidR="006E3C89" w:rsidRPr="009525A0">
        <w:rPr>
          <w:rFonts w:ascii="Times New Roman" w:eastAsiaTheme="minorHAnsi" w:hAnsi="Times New Roman" w:cs="Times New Roman"/>
        </w:rPr>
        <w:t xml:space="preserve"> </w:t>
      </w:r>
    </w:p>
    <w:p w:rsidR="006E3C89" w:rsidRPr="009525A0" w:rsidRDefault="006E3C89" w:rsidP="006E3C89">
      <w:pPr>
        <w:pStyle w:val="Default"/>
        <w:shd w:val="clear" w:color="auto" w:fill="FFFFFF" w:themeFill="background1"/>
        <w:ind w:left="720"/>
        <w:rPr>
          <w:rFonts w:ascii="Times New Roman" w:eastAsiaTheme="minorHAnsi" w:hAnsi="Times New Roman" w:cs="Times New Roman"/>
        </w:rPr>
      </w:pPr>
      <w:r w:rsidRPr="009525A0">
        <w:rPr>
          <w:rFonts w:ascii="Times New Roman" w:eastAsiaTheme="minorEastAsia" w:hAnsi="Times New Roman" w:cs="Times New Roman"/>
          <w:b/>
          <w:kern w:val="24"/>
        </w:rPr>
        <w:t xml:space="preserve">State: </w:t>
      </w:r>
      <w:r w:rsidRPr="009525A0">
        <w:rPr>
          <w:rFonts w:ascii="Times New Roman" w:hAnsi="Times New Roman" w:cs="Times New Roman"/>
          <w:bCs/>
        </w:rPr>
        <w:t>As of 5/9 the Legislature Adjourned Sine Die therefore no updates were reported.</w:t>
      </w:r>
    </w:p>
    <w:p w:rsidR="00D30D2D" w:rsidRPr="009525A0" w:rsidRDefault="00D30D2D" w:rsidP="006E3C89">
      <w:pPr>
        <w:pStyle w:val="ListParagraph"/>
        <w:widowControl/>
        <w:numPr>
          <w:ilvl w:val="0"/>
          <w:numId w:val="20"/>
        </w:numPr>
        <w:autoSpaceDE w:val="0"/>
        <w:autoSpaceDN w:val="0"/>
        <w:adjustRightInd w:val="0"/>
        <w:rPr>
          <w:rFonts w:ascii="Times New Roman" w:eastAsiaTheme="minorHAnsi" w:hAnsi="Times New Roman" w:cs="Times New Roman"/>
          <w:color w:val="000000"/>
          <w:sz w:val="24"/>
          <w:szCs w:val="24"/>
        </w:rPr>
      </w:pPr>
      <w:r w:rsidRPr="009525A0">
        <w:rPr>
          <w:rFonts w:ascii="Times New Roman" w:eastAsiaTheme="minorHAnsi" w:hAnsi="Times New Roman" w:cs="Times New Roman"/>
          <w:b/>
          <w:color w:val="000000"/>
          <w:sz w:val="24"/>
          <w:szCs w:val="24"/>
        </w:rPr>
        <w:t>Maine Shelter Network Update</w:t>
      </w:r>
      <w:r w:rsidR="006A403B" w:rsidRPr="009525A0">
        <w:rPr>
          <w:rFonts w:ascii="Times New Roman" w:eastAsiaTheme="minorHAnsi" w:hAnsi="Times New Roman" w:cs="Times New Roman"/>
          <w:b/>
          <w:color w:val="000000"/>
          <w:sz w:val="24"/>
          <w:szCs w:val="24"/>
        </w:rPr>
        <w:t>:</w:t>
      </w:r>
      <w:r w:rsidRPr="009525A0">
        <w:rPr>
          <w:rFonts w:ascii="Palatino Linotype" w:eastAsiaTheme="minorHAnsi" w:hAnsi="Palatino Linotype" w:cs="Palatino Linotype"/>
          <w:color w:val="000000"/>
          <w:sz w:val="24"/>
          <w:szCs w:val="24"/>
        </w:rPr>
        <w:t xml:space="preserve"> </w:t>
      </w:r>
      <w:r w:rsidR="006A403B" w:rsidRPr="009525A0">
        <w:rPr>
          <w:rFonts w:ascii="Times New Roman" w:eastAsiaTheme="minorHAnsi" w:hAnsi="Times New Roman" w:cs="Times New Roman"/>
          <w:sz w:val="24"/>
          <w:szCs w:val="24"/>
        </w:rPr>
        <w:t xml:space="preserve">Noelle announced the network will be meeting this afternoon with Greg Payne.  All shelters have varying needs yet all are </w:t>
      </w:r>
      <w:r w:rsidR="009525A0" w:rsidRPr="009525A0">
        <w:rPr>
          <w:rFonts w:ascii="Times New Roman" w:eastAsiaTheme="minorHAnsi" w:hAnsi="Times New Roman" w:cs="Times New Roman"/>
          <w:sz w:val="24"/>
          <w:szCs w:val="24"/>
        </w:rPr>
        <w:t>experiencing increases</w:t>
      </w:r>
      <w:r w:rsidR="006E3C89" w:rsidRPr="009525A0">
        <w:rPr>
          <w:rFonts w:ascii="Times New Roman" w:eastAsiaTheme="minorHAnsi" w:hAnsi="Times New Roman" w:cs="Times New Roman"/>
          <w:sz w:val="24"/>
          <w:szCs w:val="24"/>
        </w:rPr>
        <w:t xml:space="preserve"> with overall operational costs, particularly in relation to CMP rates and food costs.</w:t>
      </w:r>
    </w:p>
    <w:p w:rsidR="009A068A" w:rsidRPr="009525A0" w:rsidRDefault="009A068A" w:rsidP="006E3C89">
      <w:pPr>
        <w:pStyle w:val="ListParagraph"/>
        <w:widowControl/>
        <w:numPr>
          <w:ilvl w:val="0"/>
          <w:numId w:val="20"/>
        </w:numPr>
        <w:autoSpaceDE w:val="0"/>
        <w:autoSpaceDN w:val="0"/>
        <w:adjustRightInd w:val="0"/>
        <w:rPr>
          <w:rFonts w:ascii="Times New Roman" w:eastAsiaTheme="minorHAnsi" w:hAnsi="Times New Roman" w:cs="Times New Roman"/>
          <w:color w:val="000000"/>
          <w:sz w:val="24"/>
          <w:szCs w:val="24"/>
        </w:rPr>
      </w:pPr>
      <w:r w:rsidRPr="009525A0">
        <w:rPr>
          <w:rFonts w:ascii="Times New Roman" w:eastAsiaTheme="minorHAnsi" w:hAnsi="Times New Roman" w:cs="Times New Roman"/>
          <w:b/>
          <w:color w:val="000000"/>
          <w:sz w:val="24"/>
          <w:szCs w:val="24"/>
        </w:rPr>
        <w:t xml:space="preserve">PWLE: </w:t>
      </w:r>
      <w:r w:rsidRPr="009525A0">
        <w:rPr>
          <w:rFonts w:ascii="Times New Roman" w:eastAsiaTheme="minorHAnsi" w:hAnsi="Times New Roman" w:cs="Times New Roman"/>
          <w:color w:val="000000"/>
          <w:sz w:val="24"/>
          <w:szCs w:val="24"/>
        </w:rPr>
        <w:t xml:space="preserve">Cheryl H. provided this month’s updates.  The committee continues to recruit People with Lived Experience to attend SHC and CoC meetings.  In </w:t>
      </w:r>
      <w:r w:rsidR="00E261DF" w:rsidRPr="009525A0">
        <w:rPr>
          <w:rFonts w:ascii="Times New Roman" w:eastAsiaTheme="minorHAnsi" w:hAnsi="Times New Roman" w:cs="Times New Roman"/>
          <w:color w:val="000000"/>
          <w:sz w:val="24"/>
          <w:szCs w:val="24"/>
        </w:rPr>
        <w:t>the coming months, committee mem</w:t>
      </w:r>
      <w:r w:rsidRPr="009525A0">
        <w:rPr>
          <w:rFonts w:ascii="Times New Roman" w:eastAsiaTheme="minorHAnsi" w:hAnsi="Times New Roman" w:cs="Times New Roman"/>
          <w:color w:val="000000"/>
          <w:sz w:val="24"/>
          <w:szCs w:val="24"/>
        </w:rPr>
        <w:t>ber</w:t>
      </w:r>
      <w:r w:rsidR="00E261DF" w:rsidRPr="009525A0">
        <w:rPr>
          <w:rFonts w:ascii="Times New Roman" w:eastAsiaTheme="minorHAnsi" w:hAnsi="Times New Roman" w:cs="Times New Roman"/>
          <w:color w:val="000000"/>
          <w:sz w:val="24"/>
          <w:szCs w:val="24"/>
        </w:rPr>
        <w:t>’</w:t>
      </w:r>
      <w:r w:rsidRPr="009525A0">
        <w:rPr>
          <w:rFonts w:ascii="Times New Roman" w:eastAsiaTheme="minorHAnsi" w:hAnsi="Times New Roman" w:cs="Times New Roman"/>
          <w:color w:val="000000"/>
          <w:sz w:val="24"/>
          <w:szCs w:val="24"/>
        </w:rPr>
        <w:t xml:space="preserve">s plan on traveling and communicating throughout the state to teach others what they are doing and </w:t>
      </w:r>
      <w:r w:rsidR="00B92759" w:rsidRPr="009525A0">
        <w:rPr>
          <w:rFonts w:ascii="Times New Roman" w:eastAsiaTheme="minorHAnsi" w:hAnsi="Times New Roman" w:cs="Times New Roman"/>
          <w:color w:val="000000"/>
          <w:sz w:val="24"/>
          <w:szCs w:val="24"/>
        </w:rPr>
        <w:t>to learn what issues</w:t>
      </w:r>
      <w:r w:rsidR="00E23572">
        <w:rPr>
          <w:rFonts w:ascii="Times New Roman" w:eastAsiaTheme="minorHAnsi" w:hAnsi="Times New Roman" w:cs="Times New Roman"/>
          <w:color w:val="000000"/>
          <w:sz w:val="24"/>
          <w:szCs w:val="24"/>
        </w:rPr>
        <w:t xml:space="preserve"> need</w:t>
      </w:r>
      <w:r w:rsidR="00B92759" w:rsidRPr="009525A0">
        <w:rPr>
          <w:rFonts w:ascii="Times New Roman" w:eastAsiaTheme="minorHAnsi" w:hAnsi="Times New Roman" w:cs="Times New Roman"/>
          <w:color w:val="000000"/>
          <w:sz w:val="24"/>
          <w:szCs w:val="24"/>
        </w:rPr>
        <w:t xml:space="preserve"> to be addressed.</w:t>
      </w:r>
    </w:p>
    <w:p w:rsidR="009525A0" w:rsidRPr="009525A0" w:rsidRDefault="009525A0" w:rsidP="00941367">
      <w:pPr>
        <w:widowControl/>
        <w:shd w:val="clear" w:color="auto" w:fill="FFFFFF" w:themeFill="background1"/>
        <w:spacing w:after="160" w:line="259" w:lineRule="auto"/>
        <w:rPr>
          <w:rFonts w:ascii="Times New Roman" w:eastAsiaTheme="minorHAnsi" w:hAnsi="Times New Roman" w:cs="Times New Roman"/>
          <w:b/>
          <w:sz w:val="24"/>
          <w:szCs w:val="24"/>
        </w:rPr>
      </w:pPr>
    </w:p>
    <w:p w:rsidR="00173E8C" w:rsidRPr="009525A0" w:rsidRDefault="00D30D2D" w:rsidP="00941367">
      <w:pPr>
        <w:widowControl/>
        <w:shd w:val="clear" w:color="auto" w:fill="FFFFFF" w:themeFill="background1"/>
        <w:spacing w:after="160" w:line="259" w:lineRule="auto"/>
        <w:rPr>
          <w:rFonts w:ascii="Times New Roman" w:eastAsiaTheme="minorHAnsi" w:hAnsi="Times New Roman" w:cs="Times New Roman"/>
          <w:b/>
          <w:sz w:val="24"/>
          <w:szCs w:val="24"/>
        </w:rPr>
      </w:pPr>
      <w:r w:rsidRPr="009525A0">
        <w:rPr>
          <w:rFonts w:ascii="Times New Roman" w:eastAsiaTheme="minorHAnsi" w:hAnsi="Times New Roman" w:cs="Times New Roman"/>
          <w:b/>
          <w:sz w:val="24"/>
          <w:szCs w:val="24"/>
        </w:rPr>
        <w:t>Housing Updates:</w:t>
      </w:r>
    </w:p>
    <w:p w:rsidR="004437FF" w:rsidRPr="009525A0" w:rsidRDefault="00B35231" w:rsidP="00173E8C">
      <w:pPr>
        <w:pStyle w:val="ListParagraph"/>
        <w:widowControl/>
        <w:numPr>
          <w:ilvl w:val="0"/>
          <w:numId w:val="28"/>
        </w:numPr>
        <w:shd w:val="clear" w:color="auto" w:fill="FFFFFF" w:themeFill="background1"/>
        <w:spacing w:after="160" w:line="259" w:lineRule="auto"/>
        <w:rPr>
          <w:rFonts w:ascii="Times New Roman" w:eastAsiaTheme="minorHAnsi" w:hAnsi="Times New Roman" w:cs="Times New Roman"/>
          <w:b/>
          <w:sz w:val="24"/>
          <w:szCs w:val="24"/>
        </w:rPr>
      </w:pPr>
      <w:r w:rsidRPr="009525A0">
        <w:rPr>
          <w:rFonts w:ascii="Times New Roman" w:eastAsiaTheme="minorHAnsi" w:hAnsi="Times New Roman" w:cs="Times New Roman"/>
          <w:b/>
          <w:sz w:val="24"/>
          <w:szCs w:val="24"/>
        </w:rPr>
        <w:t>Greg</w:t>
      </w:r>
      <w:r w:rsidR="00813C4D" w:rsidRPr="009525A0">
        <w:rPr>
          <w:rFonts w:ascii="Times New Roman" w:eastAsiaTheme="minorHAnsi" w:hAnsi="Times New Roman" w:cs="Times New Roman"/>
          <w:b/>
          <w:sz w:val="24"/>
          <w:szCs w:val="24"/>
        </w:rPr>
        <w:t xml:space="preserve"> Payne </w:t>
      </w:r>
      <w:r w:rsidR="00813C4D" w:rsidRPr="009525A0">
        <w:rPr>
          <w:rFonts w:ascii="Times New Roman" w:hAnsi="Times New Roman" w:cs="Times New Roman"/>
          <w:b/>
          <w:sz w:val="24"/>
          <w:szCs w:val="24"/>
        </w:rPr>
        <w:t xml:space="preserve">Governor’s Senior Advisor on Housing Policy: </w:t>
      </w:r>
      <w:r w:rsidR="00813C4D" w:rsidRPr="009525A0">
        <w:rPr>
          <w:rFonts w:ascii="Times New Roman" w:hAnsi="Times New Roman" w:cs="Times New Roman"/>
          <w:sz w:val="24"/>
          <w:szCs w:val="24"/>
        </w:rPr>
        <w:t>Greg Payne</w:t>
      </w:r>
      <w:r w:rsidR="00E73EA8" w:rsidRPr="009525A0">
        <w:rPr>
          <w:rFonts w:ascii="Times New Roman" w:hAnsi="Times New Roman" w:cs="Times New Roman"/>
          <w:sz w:val="24"/>
          <w:szCs w:val="24"/>
        </w:rPr>
        <w:t xml:space="preserve"> brought the </w:t>
      </w:r>
      <w:r w:rsidR="00941367" w:rsidRPr="009525A0">
        <w:rPr>
          <w:rFonts w:ascii="Times New Roman" w:hAnsi="Times New Roman" w:cs="Times New Roman"/>
          <w:sz w:val="24"/>
          <w:szCs w:val="24"/>
        </w:rPr>
        <w:t>C</w:t>
      </w:r>
      <w:r w:rsidR="009C5989" w:rsidRPr="009525A0">
        <w:rPr>
          <w:rFonts w:ascii="Times New Roman" w:hAnsi="Times New Roman" w:cs="Times New Roman"/>
          <w:sz w:val="24"/>
          <w:szCs w:val="24"/>
        </w:rPr>
        <w:t>ouncil up</w:t>
      </w:r>
      <w:r w:rsidR="00E73EA8" w:rsidRPr="009525A0">
        <w:rPr>
          <w:rFonts w:ascii="Times New Roman" w:hAnsi="Times New Roman" w:cs="Times New Roman"/>
          <w:sz w:val="24"/>
          <w:szCs w:val="24"/>
        </w:rPr>
        <w:t>-to-date</w:t>
      </w:r>
      <w:r w:rsidR="00813C4D" w:rsidRPr="009525A0">
        <w:rPr>
          <w:rFonts w:ascii="Times New Roman" w:hAnsi="Times New Roman" w:cs="Times New Roman"/>
          <w:sz w:val="24"/>
          <w:szCs w:val="24"/>
        </w:rPr>
        <w:t xml:space="preserve"> on the policies being implemented through the governor’s office and legislature </w:t>
      </w:r>
      <w:r w:rsidR="001453B0" w:rsidRPr="009525A0">
        <w:rPr>
          <w:rFonts w:ascii="Times New Roman" w:hAnsi="Times New Roman" w:cs="Times New Roman"/>
          <w:sz w:val="24"/>
          <w:szCs w:val="24"/>
        </w:rPr>
        <w:t>in response</w:t>
      </w:r>
      <w:r w:rsidR="00813C4D" w:rsidRPr="009525A0">
        <w:rPr>
          <w:rFonts w:ascii="Times New Roman" w:hAnsi="Times New Roman" w:cs="Times New Roman"/>
          <w:sz w:val="24"/>
          <w:szCs w:val="24"/>
        </w:rPr>
        <w:t xml:space="preserve"> </w:t>
      </w:r>
      <w:r w:rsidR="00EC0EFD" w:rsidRPr="009525A0">
        <w:rPr>
          <w:rFonts w:ascii="Times New Roman" w:hAnsi="Times New Roman" w:cs="Times New Roman"/>
          <w:sz w:val="24"/>
          <w:szCs w:val="24"/>
        </w:rPr>
        <w:t xml:space="preserve">to </w:t>
      </w:r>
      <w:r w:rsidR="00813C4D" w:rsidRPr="009525A0">
        <w:rPr>
          <w:rFonts w:ascii="Times New Roman" w:hAnsi="Times New Roman" w:cs="Times New Roman"/>
          <w:sz w:val="24"/>
          <w:szCs w:val="24"/>
        </w:rPr>
        <w:t xml:space="preserve">the housing needs of Mainers. </w:t>
      </w:r>
      <w:r w:rsidR="00DD4AD9" w:rsidRPr="009525A0">
        <w:rPr>
          <w:rFonts w:ascii="Times New Roman" w:hAnsi="Times New Roman" w:cs="Times New Roman"/>
          <w:sz w:val="24"/>
          <w:szCs w:val="24"/>
        </w:rPr>
        <w:t>The allocation of</w:t>
      </w:r>
      <w:r w:rsidR="0024353C" w:rsidRPr="009525A0">
        <w:rPr>
          <w:rFonts w:ascii="Times New Roman" w:hAnsi="Times New Roman" w:cs="Times New Roman"/>
          <w:sz w:val="24"/>
          <w:szCs w:val="24"/>
        </w:rPr>
        <w:t xml:space="preserve"> $22 million</w:t>
      </w:r>
      <w:r w:rsidR="00813C4D" w:rsidRPr="009525A0">
        <w:rPr>
          <w:rFonts w:ascii="Times New Roman" w:hAnsi="Times New Roman" w:cs="Times New Roman"/>
          <w:sz w:val="24"/>
          <w:szCs w:val="24"/>
        </w:rPr>
        <w:t xml:space="preserve"> </w:t>
      </w:r>
      <w:r w:rsidR="0024353C" w:rsidRPr="009525A0">
        <w:rPr>
          <w:rFonts w:ascii="Times New Roman" w:hAnsi="Times New Roman" w:cs="Times New Roman"/>
          <w:sz w:val="24"/>
          <w:szCs w:val="24"/>
        </w:rPr>
        <w:t>in one-time General Fund dollars</w:t>
      </w:r>
      <w:r w:rsidR="00813C4D" w:rsidRPr="009525A0">
        <w:rPr>
          <w:rFonts w:ascii="Times New Roman" w:hAnsi="Times New Roman" w:cs="Times New Roman"/>
          <w:sz w:val="24"/>
          <w:szCs w:val="24"/>
        </w:rPr>
        <w:t xml:space="preserve"> have been dedicated</w:t>
      </w:r>
      <w:r w:rsidR="0024353C" w:rsidRPr="009525A0">
        <w:rPr>
          <w:rFonts w:ascii="Times New Roman" w:hAnsi="Times New Roman" w:cs="Times New Roman"/>
          <w:sz w:val="24"/>
          <w:szCs w:val="24"/>
        </w:rPr>
        <w:t xml:space="preserve"> to create an Emergency Housing Relief Fund at MaineHousing to address homelessness, including providing rental assistance or appropriate housing for those who are staying in hotels or to create additional permanent sup</w:t>
      </w:r>
      <w:r w:rsidR="00E73EA8" w:rsidRPr="009525A0">
        <w:rPr>
          <w:rFonts w:ascii="Times New Roman" w:hAnsi="Times New Roman" w:cs="Times New Roman"/>
          <w:sz w:val="24"/>
          <w:szCs w:val="24"/>
        </w:rPr>
        <w:t xml:space="preserve">portive housing for people with </w:t>
      </w:r>
      <w:r w:rsidR="0024353C" w:rsidRPr="009525A0">
        <w:rPr>
          <w:rFonts w:ascii="Times New Roman" w:hAnsi="Times New Roman" w:cs="Times New Roman"/>
          <w:sz w:val="24"/>
          <w:szCs w:val="24"/>
        </w:rPr>
        <w:t>disabilities, mental health challenges, or substance use disorder</w:t>
      </w:r>
      <w:r w:rsidR="00E73EA8" w:rsidRPr="009525A0">
        <w:rPr>
          <w:rFonts w:ascii="Times New Roman" w:hAnsi="Times New Roman" w:cs="Times New Roman"/>
          <w:sz w:val="24"/>
          <w:szCs w:val="24"/>
        </w:rPr>
        <w:t>s</w:t>
      </w:r>
      <w:r w:rsidR="00FE5C4E" w:rsidRPr="009525A0">
        <w:rPr>
          <w:rFonts w:ascii="Times New Roman" w:hAnsi="Times New Roman" w:cs="Times New Roman"/>
          <w:sz w:val="24"/>
          <w:szCs w:val="24"/>
        </w:rPr>
        <w:t xml:space="preserve">. </w:t>
      </w:r>
      <w:r w:rsidR="004437FF" w:rsidRPr="009525A0">
        <w:rPr>
          <w:rFonts w:ascii="Times New Roman" w:hAnsi="Times New Roman" w:cs="Times New Roman"/>
          <w:sz w:val="24"/>
          <w:szCs w:val="24"/>
        </w:rPr>
        <w:t>Greg pointed to LD-2003</w:t>
      </w:r>
      <w:r w:rsidR="00FE5C4E" w:rsidRPr="009525A0">
        <w:rPr>
          <w:rFonts w:ascii="Times New Roman" w:hAnsi="Times New Roman" w:cs="Times New Roman"/>
          <w:sz w:val="24"/>
          <w:szCs w:val="24"/>
        </w:rPr>
        <w:t xml:space="preserve"> </w:t>
      </w:r>
      <w:r w:rsidR="00381160" w:rsidRPr="009525A0">
        <w:rPr>
          <w:rFonts w:ascii="Times New Roman" w:hAnsi="Times New Roman" w:cs="Times New Roman"/>
          <w:sz w:val="24"/>
          <w:szCs w:val="24"/>
        </w:rPr>
        <w:t>as an effort</w:t>
      </w:r>
      <w:r w:rsidR="00FE5C4E" w:rsidRPr="009525A0">
        <w:rPr>
          <w:rFonts w:ascii="Times New Roman" w:hAnsi="Times New Roman" w:cs="Times New Roman"/>
          <w:sz w:val="24"/>
          <w:szCs w:val="24"/>
        </w:rPr>
        <w:t xml:space="preserve"> to increase th</w:t>
      </w:r>
      <w:r w:rsidR="00381160" w:rsidRPr="009525A0">
        <w:rPr>
          <w:rFonts w:ascii="Times New Roman" w:hAnsi="Times New Roman" w:cs="Times New Roman"/>
          <w:sz w:val="24"/>
          <w:szCs w:val="24"/>
        </w:rPr>
        <w:t xml:space="preserve">e number of affordable units throughout </w:t>
      </w:r>
      <w:r w:rsidR="00FE5C4E" w:rsidRPr="009525A0">
        <w:rPr>
          <w:rFonts w:ascii="Times New Roman" w:hAnsi="Times New Roman" w:cs="Times New Roman"/>
          <w:sz w:val="24"/>
          <w:szCs w:val="24"/>
        </w:rPr>
        <w:t>Maine</w:t>
      </w:r>
      <w:r w:rsidR="00381160" w:rsidRPr="009525A0">
        <w:rPr>
          <w:rFonts w:ascii="Times New Roman" w:hAnsi="Times New Roman" w:cs="Times New Roman"/>
          <w:sz w:val="24"/>
          <w:szCs w:val="24"/>
        </w:rPr>
        <w:t xml:space="preserve"> by</w:t>
      </w:r>
      <w:r w:rsidR="004437FF" w:rsidRPr="009525A0">
        <w:rPr>
          <w:rFonts w:ascii="Times New Roman" w:hAnsi="Times New Roman" w:cs="Times New Roman"/>
          <w:sz w:val="24"/>
          <w:szCs w:val="24"/>
        </w:rPr>
        <w:t xml:space="preserve"> </w:t>
      </w:r>
      <w:r w:rsidR="00381160" w:rsidRPr="009525A0">
        <w:rPr>
          <w:rFonts w:ascii="Times New Roman" w:hAnsi="Times New Roman" w:cs="Times New Roman"/>
          <w:sz w:val="24"/>
          <w:szCs w:val="24"/>
        </w:rPr>
        <w:t>requiring</w:t>
      </w:r>
      <w:r w:rsidR="004437FF" w:rsidRPr="009525A0">
        <w:rPr>
          <w:rFonts w:ascii="Times New Roman" w:hAnsi="Times New Roman" w:cs="Times New Roman"/>
          <w:sz w:val="24"/>
          <w:szCs w:val="24"/>
        </w:rPr>
        <w:t xml:space="preserve"> the state to provide municipalities with grants and technical assistance as they re</w:t>
      </w:r>
      <w:r w:rsidR="00381160" w:rsidRPr="009525A0">
        <w:rPr>
          <w:rFonts w:ascii="Times New Roman" w:hAnsi="Times New Roman" w:cs="Times New Roman"/>
          <w:sz w:val="24"/>
          <w:szCs w:val="24"/>
        </w:rPr>
        <w:t xml:space="preserve">vise zoning regulations </w:t>
      </w:r>
      <w:r w:rsidR="004437FF" w:rsidRPr="009525A0">
        <w:rPr>
          <w:rFonts w:ascii="Times New Roman" w:hAnsi="Times New Roman" w:cs="Times New Roman"/>
          <w:sz w:val="24"/>
          <w:szCs w:val="24"/>
        </w:rPr>
        <w:t>and update ordinances.</w:t>
      </w:r>
      <w:r w:rsidR="004437FF" w:rsidRPr="009525A0">
        <w:rPr>
          <w:sz w:val="24"/>
          <w:szCs w:val="24"/>
        </w:rPr>
        <w:t> </w:t>
      </w:r>
      <w:r w:rsidR="009C5989" w:rsidRPr="009525A0">
        <w:rPr>
          <w:rFonts w:ascii="Times New Roman" w:hAnsi="Times New Roman" w:cs="Times New Roman"/>
          <w:sz w:val="24"/>
          <w:szCs w:val="24"/>
        </w:rPr>
        <w:t xml:space="preserve">Greg invited folks to email him with insights, suggestions and questions. </w:t>
      </w:r>
    </w:p>
    <w:p w:rsidR="00173E8C" w:rsidRPr="009525A0" w:rsidRDefault="00C82351" w:rsidP="002659CD">
      <w:pPr>
        <w:pStyle w:val="ListParagraph"/>
        <w:widowControl/>
        <w:numPr>
          <w:ilvl w:val="0"/>
          <w:numId w:val="1"/>
        </w:numPr>
        <w:shd w:val="clear" w:color="auto" w:fill="FFFFFF" w:themeFill="background1"/>
        <w:spacing w:after="160" w:line="259" w:lineRule="auto"/>
        <w:rPr>
          <w:rFonts w:ascii="Times New Roman" w:hAnsi="Times New Roman" w:cs="Times New Roman"/>
          <w:sz w:val="24"/>
          <w:szCs w:val="24"/>
        </w:rPr>
      </w:pPr>
      <w:r w:rsidRPr="009525A0">
        <w:rPr>
          <w:rFonts w:ascii="Times New Roman" w:eastAsiaTheme="minorHAnsi" w:hAnsi="Times New Roman" w:cs="Times New Roman"/>
          <w:b/>
          <w:sz w:val="24"/>
          <w:szCs w:val="24"/>
        </w:rPr>
        <w:t xml:space="preserve"> MSHA: </w:t>
      </w:r>
      <w:r w:rsidRPr="009525A0">
        <w:rPr>
          <w:rFonts w:ascii="Times New Roman" w:eastAsiaTheme="minorHAnsi" w:hAnsi="Times New Roman" w:cs="Times New Roman"/>
          <w:sz w:val="24"/>
          <w:szCs w:val="24"/>
        </w:rPr>
        <w:t>Lauren announced the funding for the two hotels in South Portland has been extended through the month of February 2023, mentioning FEMA funding will be used as long as the source is available.  Home ARP funds have been scored with 13.2 million being awarded to provide services to people at risk of or are currently experiencing homelessness.  The Homeless Solutions Rule and the ESG funding formula is being revised.  A draft of the revisions will be presented to the CoC in September followed a public hearing on September 20</w:t>
      </w:r>
      <w:r w:rsidRPr="009525A0">
        <w:rPr>
          <w:rFonts w:ascii="Times New Roman" w:eastAsiaTheme="minorHAnsi" w:hAnsi="Times New Roman" w:cs="Times New Roman"/>
          <w:sz w:val="24"/>
          <w:szCs w:val="24"/>
          <w:vertAlign w:val="superscript"/>
        </w:rPr>
        <w:t>th.</w:t>
      </w:r>
      <w:r w:rsidRPr="009525A0">
        <w:rPr>
          <w:rFonts w:ascii="Times New Roman" w:eastAsiaTheme="minorHAnsi" w:hAnsi="Times New Roman" w:cs="Times New Roman"/>
          <w:sz w:val="24"/>
          <w:szCs w:val="24"/>
        </w:rPr>
        <w:t xml:space="preserve"> and a public comment period.</w:t>
      </w:r>
    </w:p>
    <w:p w:rsidR="00712E7B" w:rsidRPr="009525A0" w:rsidRDefault="00173E8C" w:rsidP="00712E7B">
      <w:pPr>
        <w:widowControl/>
        <w:shd w:val="clear" w:color="auto" w:fill="FFFFFF" w:themeFill="background1"/>
        <w:spacing w:after="160" w:line="259" w:lineRule="auto"/>
        <w:rPr>
          <w:rFonts w:ascii="Times New Roman" w:hAnsi="Times New Roman" w:cs="Times New Roman"/>
          <w:sz w:val="24"/>
          <w:szCs w:val="24"/>
        </w:rPr>
      </w:pPr>
      <w:r w:rsidRPr="009525A0">
        <w:rPr>
          <w:rFonts w:ascii="Times New Roman" w:eastAsiaTheme="minorHAnsi" w:hAnsi="Times New Roman" w:cs="Times New Roman"/>
          <w:b/>
          <w:sz w:val="24"/>
          <w:szCs w:val="24"/>
        </w:rPr>
        <w:t>Service Updates:</w:t>
      </w:r>
      <w:r w:rsidR="00CD7975" w:rsidRPr="009525A0">
        <w:rPr>
          <w:rFonts w:ascii="Times New Roman" w:eastAsiaTheme="minorHAnsi" w:hAnsi="Times New Roman" w:cs="Times New Roman"/>
          <w:b/>
          <w:sz w:val="24"/>
          <w:szCs w:val="24"/>
        </w:rPr>
        <w:t xml:space="preserve">                                                                                                                                      </w:t>
      </w:r>
      <w:r w:rsidR="00B767E1" w:rsidRPr="009525A0">
        <w:rPr>
          <w:rFonts w:ascii="Times New Roman" w:eastAsiaTheme="minorHAnsi" w:hAnsi="Times New Roman" w:cs="Times New Roman"/>
          <w:b/>
          <w:sz w:val="24"/>
          <w:szCs w:val="24"/>
          <w:highlight w:val="green"/>
        </w:rPr>
        <w:t>OMS</w:t>
      </w:r>
      <w:r w:rsidR="00A03156" w:rsidRPr="009525A0">
        <w:rPr>
          <w:rFonts w:ascii="Times New Roman" w:eastAsiaTheme="minorHAnsi" w:hAnsi="Times New Roman" w:cs="Times New Roman"/>
          <w:b/>
          <w:sz w:val="24"/>
          <w:szCs w:val="24"/>
          <w:highlight w:val="green"/>
        </w:rPr>
        <w:t xml:space="preserve">: </w:t>
      </w:r>
      <w:r w:rsidR="003A3207" w:rsidRPr="009525A0">
        <w:rPr>
          <w:rFonts w:ascii="Times New Roman" w:eastAsiaTheme="minorHAnsi" w:hAnsi="Times New Roman" w:cs="Times New Roman"/>
          <w:sz w:val="24"/>
          <w:szCs w:val="24"/>
        </w:rPr>
        <w:t xml:space="preserve"> </w:t>
      </w:r>
      <w:r w:rsidR="00CD7975" w:rsidRPr="009525A0">
        <w:rPr>
          <w:rFonts w:ascii="Times New Roman" w:hAnsi="Times New Roman" w:cs="Times New Roman"/>
          <w:sz w:val="24"/>
          <w:szCs w:val="24"/>
        </w:rPr>
        <w:t xml:space="preserve">Heather </w:t>
      </w:r>
      <w:r w:rsidR="00DE6190" w:rsidRPr="009525A0">
        <w:rPr>
          <w:rFonts w:ascii="Times New Roman" w:eastAsia="Times New Roman" w:hAnsi="Times New Roman" w:cs="Times New Roman"/>
          <w:iCs/>
          <w:color w:val="000000"/>
          <w:sz w:val="24"/>
          <w:szCs w:val="24"/>
        </w:rPr>
        <w:t>Peltier</w:t>
      </w:r>
      <w:r w:rsidR="00712E7B" w:rsidRPr="009525A0">
        <w:rPr>
          <w:rFonts w:ascii="Times New Roman" w:eastAsia="Times New Roman" w:hAnsi="Times New Roman" w:cs="Times New Roman"/>
          <w:iCs/>
          <w:color w:val="000000"/>
          <w:sz w:val="24"/>
          <w:szCs w:val="24"/>
        </w:rPr>
        <w:t xml:space="preserve"> </w:t>
      </w:r>
      <w:r w:rsidR="00DE6190" w:rsidRPr="009525A0">
        <w:rPr>
          <w:rFonts w:ascii="Times New Roman" w:eastAsia="Times New Roman" w:hAnsi="Times New Roman" w:cs="Times New Roman"/>
          <w:iCs/>
          <w:color w:val="000000"/>
          <w:sz w:val="24"/>
          <w:szCs w:val="24"/>
        </w:rPr>
        <w:t>attended today’s meeting to</w:t>
      </w:r>
      <w:r w:rsidR="000F1127" w:rsidRPr="009525A0">
        <w:rPr>
          <w:rFonts w:ascii="Times New Roman" w:eastAsia="Times New Roman" w:hAnsi="Times New Roman" w:cs="Times New Roman"/>
          <w:iCs/>
          <w:color w:val="000000"/>
          <w:sz w:val="24"/>
          <w:szCs w:val="24"/>
        </w:rPr>
        <w:t xml:space="preserve"> present a synopsis of the</w:t>
      </w:r>
      <w:r w:rsidR="00712E7B" w:rsidRPr="009525A0">
        <w:rPr>
          <w:rFonts w:ascii="Times New Roman" w:eastAsia="Times New Roman" w:hAnsi="Times New Roman" w:cs="Times New Roman"/>
          <w:iCs/>
          <w:color w:val="000000"/>
          <w:sz w:val="24"/>
          <w:szCs w:val="24"/>
        </w:rPr>
        <w:t xml:space="preserve"> O</w:t>
      </w:r>
      <w:r w:rsidR="00712E7B" w:rsidRPr="009525A0">
        <w:rPr>
          <w:rFonts w:ascii="Times New Roman" w:hAnsi="Times New Roman" w:cs="Times New Roman"/>
          <w:sz w:val="24"/>
          <w:szCs w:val="24"/>
        </w:rPr>
        <w:t xml:space="preserve">ffice of MaineCare Services (OMS) Housing Outreach and Member Engagement </w:t>
      </w:r>
      <w:r w:rsidR="00712E7B" w:rsidRPr="009525A0">
        <w:rPr>
          <w:rFonts w:ascii="Times New Roman" w:eastAsia="Times New Roman" w:hAnsi="Times New Roman" w:cs="Times New Roman"/>
          <w:iCs/>
          <w:color w:val="000000"/>
          <w:sz w:val="24"/>
          <w:szCs w:val="24"/>
        </w:rPr>
        <w:t>Program.</w:t>
      </w:r>
      <w:r w:rsidR="000F1127" w:rsidRPr="009525A0">
        <w:rPr>
          <w:rFonts w:ascii="Times New Roman" w:eastAsia="Times New Roman" w:hAnsi="Times New Roman" w:cs="Times New Roman"/>
          <w:iCs/>
          <w:color w:val="000000"/>
          <w:sz w:val="24"/>
          <w:szCs w:val="24"/>
        </w:rPr>
        <w:t xml:space="preserve"> </w:t>
      </w:r>
      <w:r w:rsidR="00712E7B" w:rsidRPr="009525A0">
        <w:rPr>
          <w:rFonts w:ascii="Times New Roman" w:eastAsia="Times New Roman" w:hAnsi="Times New Roman" w:cs="Times New Roman"/>
          <w:iCs/>
          <w:color w:val="000000"/>
          <w:sz w:val="24"/>
          <w:szCs w:val="24"/>
        </w:rPr>
        <w:t>The</w:t>
      </w:r>
      <w:r w:rsidR="000F1127" w:rsidRPr="009525A0">
        <w:rPr>
          <w:rFonts w:ascii="Times New Roman" w:eastAsia="Times New Roman" w:hAnsi="Times New Roman" w:cs="Times New Roman"/>
          <w:iCs/>
          <w:color w:val="000000"/>
          <w:sz w:val="24"/>
          <w:szCs w:val="24"/>
        </w:rPr>
        <w:t xml:space="preserve"> </w:t>
      </w:r>
      <w:r w:rsidR="00712E7B" w:rsidRPr="009525A0">
        <w:rPr>
          <w:rFonts w:ascii="Times New Roman" w:eastAsia="Times New Roman" w:hAnsi="Times New Roman" w:cs="Times New Roman"/>
          <w:iCs/>
          <w:color w:val="000000"/>
          <w:sz w:val="24"/>
          <w:szCs w:val="24"/>
        </w:rPr>
        <w:t>g</w:t>
      </w:r>
      <w:r w:rsidR="00712E7B" w:rsidRPr="009525A0">
        <w:rPr>
          <w:rFonts w:ascii="Times New Roman" w:hAnsi="Times New Roman" w:cs="Times New Roman"/>
          <w:sz w:val="24"/>
          <w:szCs w:val="24"/>
        </w:rPr>
        <w:t>oals of the HOME program are to i</w:t>
      </w:r>
      <w:r w:rsidR="000F1127" w:rsidRPr="009525A0">
        <w:rPr>
          <w:rFonts w:ascii="Times New Roman" w:hAnsi="Times New Roman" w:cs="Times New Roman"/>
          <w:sz w:val="24"/>
          <w:szCs w:val="24"/>
        </w:rPr>
        <w:t>mprove wellbeing for MaineCare members with chronic health conditions who are exper</w:t>
      </w:r>
      <w:r w:rsidR="00712E7B" w:rsidRPr="009525A0">
        <w:rPr>
          <w:rFonts w:ascii="Times New Roman" w:hAnsi="Times New Roman" w:cs="Times New Roman"/>
          <w:sz w:val="24"/>
          <w:szCs w:val="24"/>
        </w:rPr>
        <w:t>iencing long-term homelessness and to d</w:t>
      </w:r>
      <w:r w:rsidR="000F1127" w:rsidRPr="009525A0">
        <w:rPr>
          <w:rFonts w:ascii="Times New Roman" w:hAnsi="Times New Roman" w:cs="Times New Roman"/>
          <w:sz w:val="24"/>
          <w:szCs w:val="24"/>
        </w:rPr>
        <w:t>evelop a MaineCare benefit to support housing sustainability, improved health outcomes, and to reduce overall costs of</w:t>
      </w:r>
      <w:r w:rsidR="000F1127" w:rsidRPr="009525A0">
        <w:rPr>
          <w:sz w:val="24"/>
          <w:szCs w:val="24"/>
        </w:rPr>
        <w:t xml:space="preserve"> </w:t>
      </w:r>
      <w:r w:rsidR="000F1127" w:rsidRPr="009525A0">
        <w:rPr>
          <w:rFonts w:ascii="Times New Roman" w:hAnsi="Times New Roman" w:cs="Times New Roman"/>
          <w:sz w:val="24"/>
          <w:szCs w:val="24"/>
        </w:rPr>
        <w:t>care.</w:t>
      </w:r>
      <w:r w:rsidR="00712E7B" w:rsidRPr="009525A0">
        <w:rPr>
          <w:rFonts w:ascii="Times New Roman" w:hAnsi="Times New Roman" w:cs="Times New Roman"/>
          <w:sz w:val="24"/>
          <w:szCs w:val="24"/>
        </w:rPr>
        <w:t xml:space="preserve">  </w:t>
      </w:r>
      <w:r w:rsidR="009525A0" w:rsidRPr="009525A0">
        <w:rPr>
          <w:rFonts w:ascii="Times New Roman" w:hAnsi="Times New Roman" w:cs="Times New Roman"/>
          <w:sz w:val="24"/>
          <w:szCs w:val="24"/>
        </w:rPr>
        <w:t xml:space="preserve">HOME includes comprehensive case management, care coordination, health promotion, comprehensive transitional care, individual and family support, and referral to community and social support services.  Heather further explained the member must be diagnosed with two or more eligible chronic conditions or one chronic condition and be at risk for another chronic condition as well as experiencing long-term homelessness. HOME services are reimbursed via a PMPM rate and PMPM Providers must attest each billing month to the members they serve according to their eligibility and deliver at least one HOME service. The tiers are defined as:                               The Intensive Tier: member must currently be homeless and have Long-term Homelessness; or must currently be homeless and have previously been in the Intensive Tier.                               The Stabilization Tier: member must be housed and have a SPDAT or Youth-SPDAT score of 20 to 60.                                                                                                                                          Maintenance Tier: member must be housed; and have a SPDAT or Y-SPDAT score of 4 to 19.  If anyone has any questions, Heather provided her contact information.                                                                                                                                                                                                                                                                                                  </w:t>
      </w:r>
    </w:p>
    <w:p w:rsidR="009525A0" w:rsidRPr="009525A0" w:rsidRDefault="009525A0" w:rsidP="009525A0">
      <w:pPr>
        <w:rPr>
          <w:rFonts w:ascii="Times New Roman" w:eastAsiaTheme="minorHAnsi" w:hAnsi="Times New Roman" w:cs="Times New Roman"/>
          <w:sz w:val="24"/>
          <w:szCs w:val="24"/>
        </w:rPr>
      </w:pPr>
      <w:r w:rsidRPr="009525A0">
        <w:rPr>
          <w:rFonts w:ascii="Times New Roman" w:eastAsiaTheme="minorHAnsi" w:hAnsi="Times New Roman" w:cs="Times New Roman"/>
          <w:b/>
          <w:color w:val="000000"/>
          <w:sz w:val="24"/>
          <w:szCs w:val="24"/>
        </w:rPr>
        <w:t>Six-month Strategy Committee Update</w:t>
      </w:r>
      <w:r w:rsidRPr="009525A0">
        <w:rPr>
          <w:rFonts w:ascii="Times New Roman" w:eastAsiaTheme="minorHAnsi" w:hAnsi="Times New Roman" w:cs="Times New Roman"/>
          <w:color w:val="000000"/>
          <w:sz w:val="24"/>
          <w:szCs w:val="24"/>
        </w:rPr>
        <w:t xml:space="preserve">: Cullen screen shared an outline of </w:t>
      </w:r>
      <w:r w:rsidRPr="009525A0">
        <w:rPr>
          <w:rFonts w:ascii="Times New Roman" w:hAnsi="Times New Roman" w:cs="Times New Roman"/>
          <w:bCs/>
          <w:sz w:val="24"/>
          <w:szCs w:val="24"/>
        </w:rPr>
        <w:t xml:space="preserve">a 6-month strategy for the SHC </w:t>
      </w:r>
      <w:r w:rsidRPr="009525A0">
        <w:rPr>
          <w:rFonts w:ascii="Times New Roman" w:hAnsi="Times New Roman" w:cs="Times New Roman"/>
          <w:sz w:val="24"/>
          <w:szCs w:val="24"/>
        </w:rPr>
        <w:t xml:space="preserve">drafted during a sub-committee meeting held on August 5, 2022. The strategy is designed to address how the current homeless system in Maine has inflow but very little outflow. </w:t>
      </w:r>
    </w:p>
    <w:p w:rsidR="009525A0" w:rsidRPr="009525A0" w:rsidRDefault="009525A0" w:rsidP="009525A0">
      <w:pPr>
        <w:rPr>
          <w:rFonts w:ascii="Times New Roman" w:hAnsi="Times New Roman" w:cs="Times New Roman"/>
          <w:sz w:val="24"/>
          <w:szCs w:val="24"/>
        </w:rPr>
      </w:pPr>
      <w:r w:rsidRPr="009525A0">
        <w:rPr>
          <w:rFonts w:ascii="Times New Roman" w:hAnsi="Times New Roman" w:cs="Times New Roman"/>
          <w:sz w:val="24"/>
          <w:szCs w:val="24"/>
        </w:rPr>
        <w:t>The Statewide Homeless Council proposes that Maine pursue the following strategies to unstick the homeless system so it can be in a much-improved position in six months with outflow equal to inflow:</w:t>
      </w:r>
    </w:p>
    <w:p w:rsidR="009525A0" w:rsidRPr="009525A0" w:rsidRDefault="009525A0" w:rsidP="009525A0">
      <w:pPr>
        <w:pStyle w:val="ListParagraph"/>
        <w:numPr>
          <w:ilvl w:val="0"/>
          <w:numId w:val="25"/>
        </w:numPr>
        <w:rPr>
          <w:rFonts w:ascii="Times New Roman" w:eastAsiaTheme="minorHAnsi" w:hAnsi="Times New Roman" w:cs="Times New Roman"/>
          <w:bCs/>
          <w:sz w:val="24"/>
          <w:szCs w:val="24"/>
        </w:rPr>
      </w:pPr>
      <w:r w:rsidRPr="009525A0">
        <w:rPr>
          <w:rFonts w:ascii="Times New Roman" w:hAnsi="Times New Roman" w:cs="Times New Roman"/>
          <w:b/>
          <w:bCs/>
          <w:sz w:val="24"/>
          <w:szCs w:val="24"/>
        </w:rPr>
        <w:t>Rapid Resolution</w:t>
      </w:r>
      <w:r w:rsidRPr="009525A0">
        <w:rPr>
          <w:rFonts w:ascii="Times New Roman" w:hAnsi="Times New Roman" w:cs="Times New Roman"/>
          <w:b/>
          <w:sz w:val="24"/>
          <w:szCs w:val="24"/>
        </w:rPr>
        <w:t>:</w:t>
      </w:r>
      <w:r w:rsidRPr="009525A0">
        <w:rPr>
          <w:rFonts w:ascii="Times New Roman" w:hAnsi="Times New Roman" w:cs="Times New Roman"/>
          <w:sz w:val="24"/>
          <w:szCs w:val="24"/>
        </w:rPr>
        <w:t xml:space="preserve"> Umbrella for Diversion, Rapid Exit, and Rapid Re-Housing (RRH)</w:t>
      </w:r>
    </w:p>
    <w:p w:rsidR="009525A0" w:rsidRPr="009525A0" w:rsidRDefault="009525A0" w:rsidP="009525A0">
      <w:pPr>
        <w:pStyle w:val="ListParagraph"/>
        <w:numPr>
          <w:ilvl w:val="0"/>
          <w:numId w:val="25"/>
        </w:numPr>
        <w:rPr>
          <w:rFonts w:ascii="Times New Roman" w:eastAsiaTheme="minorHAnsi" w:hAnsi="Times New Roman" w:cs="Times New Roman"/>
          <w:bCs/>
          <w:sz w:val="24"/>
          <w:szCs w:val="24"/>
        </w:rPr>
      </w:pPr>
      <w:r w:rsidRPr="009525A0">
        <w:rPr>
          <w:rFonts w:ascii="Times New Roman" w:hAnsi="Times New Roman" w:cs="Times New Roman"/>
          <w:b/>
          <w:bCs/>
          <w:sz w:val="24"/>
          <w:szCs w:val="24"/>
        </w:rPr>
        <w:t>Landlord Engagement:</w:t>
      </w:r>
      <w:r w:rsidRPr="009525A0">
        <w:rPr>
          <w:rFonts w:ascii="Times New Roman" w:hAnsi="Times New Roman" w:cs="Times New Roman"/>
          <w:bCs/>
          <w:sz w:val="24"/>
          <w:szCs w:val="24"/>
        </w:rPr>
        <w:t xml:space="preserve"> For both </w:t>
      </w:r>
      <w:r w:rsidRPr="009525A0">
        <w:rPr>
          <w:rFonts w:ascii="Times New Roman" w:hAnsi="Times New Roman" w:cs="Times New Roman"/>
          <w:sz w:val="24"/>
          <w:szCs w:val="24"/>
        </w:rPr>
        <w:t xml:space="preserve">front end and post-housing, </w:t>
      </w:r>
      <w:r w:rsidRPr="009525A0">
        <w:rPr>
          <w:rFonts w:ascii="Times New Roman" w:hAnsi="Times New Roman" w:cs="Times New Roman"/>
          <w:bCs/>
          <w:sz w:val="24"/>
          <w:szCs w:val="24"/>
        </w:rPr>
        <w:t>create and disseminate marketing materials, fund landlord incentives, provide training on effective LL Engagement strategies in each Regional Homeless Council by this fall.</w:t>
      </w:r>
    </w:p>
    <w:p w:rsidR="009525A0" w:rsidRPr="009525A0" w:rsidRDefault="009525A0" w:rsidP="009525A0">
      <w:pPr>
        <w:pStyle w:val="ListParagraph"/>
        <w:numPr>
          <w:ilvl w:val="0"/>
          <w:numId w:val="25"/>
        </w:numPr>
        <w:rPr>
          <w:rFonts w:ascii="Times New Roman" w:eastAsiaTheme="minorHAnsi" w:hAnsi="Times New Roman" w:cs="Times New Roman"/>
          <w:bCs/>
          <w:sz w:val="24"/>
          <w:szCs w:val="24"/>
        </w:rPr>
      </w:pPr>
      <w:r w:rsidRPr="009525A0">
        <w:rPr>
          <w:rFonts w:ascii="Times New Roman" w:hAnsi="Times New Roman" w:cs="Times New Roman"/>
          <w:b/>
          <w:bCs/>
          <w:sz w:val="24"/>
          <w:szCs w:val="24"/>
        </w:rPr>
        <w:t>Case Management/Outreach:</w:t>
      </w:r>
      <w:r w:rsidRPr="009525A0">
        <w:rPr>
          <w:rFonts w:ascii="Times New Roman" w:hAnsi="Times New Roman" w:cs="Times New Roman"/>
          <w:bCs/>
          <w:sz w:val="24"/>
          <w:szCs w:val="24"/>
        </w:rPr>
        <w:t xml:space="preserve"> A lead professional worker who can help navigate and stabilize should be placed outside of shelters (in other organizations) as well as inside shelters.  Allow broader access to STEP and Section 8 housing choice vouchers and LL incentives to stabilize populations in need.  Boost the supply of flexible outreach workers so that people outside can bypass shelters and go directly into housing.</w:t>
      </w:r>
    </w:p>
    <w:p w:rsidR="009525A0" w:rsidRPr="009525A0" w:rsidRDefault="009525A0" w:rsidP="009525A0">
      <w:pPr>
        <w:pStyle w:val="ListParagraph"/>
        <w:numPr>
          <w:ilvl w:val="0"/>
          <w:numId w:val="25"/>
        </w:numPr>
        <w:rPr>
          <w:rFonts w:ascii="Times New Roman" w:eastAsiaTheme="minorHAnsi" w:hAnsi="Times New Roman" w:cs="Times New Roman"/>
          <w:bCs/>
          <w:sz w:val="24"/>
          <w:szCs w:val="24"/>
        </w:rPr>
      </w:pPr>
      <w:r w:rsidRPr="009525A0">
        <w:rPr>
          <w:rFonts w:ascii="Times New Roman" w:hAnsi="Times New Roman" w:cs="Times New Roman"/>
          <w:bCs/>
          <w:sz w:val="24"/>
          <w:szCs w:val="24"/>
        </w:rPr>
        <w:t>Enhancing shelter: Provide resources and training intended to support shelters in lowering barriers.  This can include training, additional staffing, expansion resources, needle exchange and safer use strategies, and warming centers. Ensure there is preparation for a warming space in each HUB. Develop a plan to replace lost shelter beds in each HUB – consider using other spaces temporarily.</w:t>
      </w:r>
    </w:p>
    <w:p w:rsidR="009525A0" w:rsidRPr="009525A0" w:rsidRDefault="009525A0" w:rsidP="009525A0">
      <w:pPr>
        <w:rPr>
          <w:rFonts w:ascii="Times New Roman" w:eastAsiaTheme="minorHAnsi" w:hAnsi="Times New Roman" w:cs="Times New Roman"/>
          <w:bCs/>
          <w:sz w:val="24"/>
          <w:szCs w:val="24"/>
        </w:rPr>
      </w:pPr>
      <w:r w:rsidRPr="009525A0">
        <w:rPr>
          <w:rFonts w:ascii="Times New Roman" w:eastAsiaTheme="minorHAnsi" w:hAnsi="Times New Roman" w:cs="Times New Roman"/>
          <w:bCs/>
          <w:sz w:val="24"/>
          <w:szCs w:val="24"/>
        </w:rPr>
        <w:t xml:space="preserve">The budget, totaling 2,432,000, was explained by allocating costs Diversion, Rapid Exit Tool box, Rapid Re-Housing, Landlord Engagement, Case Management/Outreach and Enhancement of Shelter by lowering barriers to access. </w:t>
      </w:r>
    </w:p>
    <w:p w:rsidR="009525A0" w:rsidRPr="009525A0" w:rsidRDefault="009525A0" w:rsidP="009525A0">
      <w:pPr>
        <w:pStyle w:val="ListParagraph"/>
        <w:ind w:left="0"/>
        <w:rPr>
          <w:rFonts w:ascii="Times New Roman" w:hAnsi="Times New Roman" w:cs="Times New Roman"/>
          <w:bCs/>
          <w:sz w:val="24"/>
          <w:szCs w:val="24"/>
        </w:rPr>
      </w:pPr>
      <w:r w:rsidRPr="009525A0">
        <w:rPr>
          <w:rFonts w:ascii="Times New Roman" w:eastAsiaTheme="minorHAnsi" w:hAnsi="Times New Roman" w:cs="Times New Roman"/>
          <w:bCs/>
          <w:i/>
          <w:sz w:val="24"/>
          <w:szCs w:val="24"/>
        </w:rPr>
        <w:t xml:space="preserve">Tracy H. motioned for the SHC to accept </w:t>
      </w:r>
      <w:r w:rsidRPr="009525A0">
        <w:rPr>
          <w:rFonts w:ascii="Times New Roman" w:hAnsi="Times New Roman" w:cs="Times New Roman"/>
          <w:bCs/>
          <w:i/>
          <w:sz w:val="24"/>
          <w:szCs w:val="24"/>
        </w:rPr>
        <w:t>the 6-month strategy August 2022 – February 2023 plan as drafted.  David M. seconded.  It was noted during discussion with the high costs of staffing and administration costs the 100,000 per each site may not be enough. None opposed. No one abstained.  Passed unanimously</w:t>
      </w:r>
      <w:r w:rsidRPr="009525A0">
        <w:rPr>
          <w:rFonts w:ascii="Times New Roman" w:hAnsi="Times New Roman" w:cs="Times New Roman"/>
          <w:bCs/>
          <w:sz w:val="24"/>
          <w:szCs w:val="24"/>
        </w:rPr>
        <w:t xml:space="preserve">. </w:t>
      </w:r>
    </w:p>
    <w:p w:rsidR="00C1671E" w:rsidRPr="009525A0" w:rsidRDefault="00B85BB1" w:rsidP="009525A0">
      <w:pPr>
        <w:widowControl/>
        <w:shd w:val="clear" w:color="auto" w:fill="FFFFFF" w:themeFill="background1"/>
        <w:spacing w:after="160" w:line="259" w:lineRule="auto"/>
        <w:jc w:val="center"/>
        <w:rPr>
          <w:rFonts w:ascii="Times New Roman" w:hAnsi="Times New Roman" w:cs="Times New Roman"/>
          <w:sz w:val="24"/>
          <w:szCs w:val="24"/>
        </w:rPr>
      </w:pPr>
      <w:r w:rsidRPr="009525A0">
        <w:rPr>
          <w:rFonts w:ascii="Times New Roman" w:eastAsiaTheme="minorHAnsi" w:hAnsi="Times New Roman" w:cs="Times New Roman"/>
          <w:b/>
          <w:sz w:val="24"/>
          <w:szCs w:val="24"/>
        </w:rPr>
        <w:t>The next meeting will be</w:t>
      </w:r>
      <w:r w:rsidR="00C03125" w:rsidRPr="009525A0">
        <w:rPr>
          <w:rFonts w:ascii="Times New Roman" w:eastAsiaTheme="minorHAnsi" w:hAnsi="Times New Roman" w:cs="Times New Roman"/>
          <w:b/>
          <w:sz w:val="24"/>
          <w:szCs w:val="24"/>
        </w:rPr>
        <w:t xml:space="preserve"> </w:t>
      </w:r>
      <w:r w:rsidRPr="009525A0">
        <w:rPr>
          <w:rFonts w:ascii="Times New Roman" w:eastAsiaTheme="minorHAnsi" w:hAnsi="Times New Roman" w:cs="Times New Roman"/>
          <w:b/>
          <w:sz w:val="24"/>
          <w:szCs w:val="24"/>
        </w:rPr>
        <w:t xml:space="preserve">held on Tuesday, </w:t>
      </w:r>
      <w:r w:rsidR="00956F19" w:rsidRPr="009525A0">
        <w:rPr>
          <w:rFonts w:ascii="Times New Roman" w:eastAsiaTheme="minorHAnsi" w:hAnsi="Times New Roman" w:cs="Times New Roman"/>
          <w:b/>
          <w:sz w:val="24"/>
          <w:szCs w:val="24"/>
        </w:rPr>
        <w:t>September 13</w:t>
      </w:r>
      <w:r w:rsidR="00C03125" w:rsidRPr="009525A0">
        <w:rPr>
          <w:rFonts w:ascii="Times New Roman" w:eastAsiaTheme="minorHAnsi" w:hAnsi="Times New Roman" w:cs="Times New Roman"/>
          <w:b/>
          <w:sz w:val="24"/>
          <w:szCs w:val="24"/>
        </w:rPr>
        <w:t xml:space="preserve">, </w:t>
      </w:r>
      <w:r w:rsidR="007030A2" w:rsidRPr="009525A0">
        <w:rPr>
          <w:rFonts w:ascii="Times New Roman" w:eastAsiaTheme="minorHAnsi" w:hAnsi="Times New Roman" w:cs="Times New Roman"/>
          <w:b/>
          <w:sz w:val="24"/>
          <w:szCs w:val="24"/>
        </w:rPr>
        <w:t>2022</w:t>
      </w:r>
      <w:r w:rsidR="004878D0" w:rsidRPr="009525A0">
        <w:rPr>
          <w:rFonts w:ascii="Times New Roman" w:eastAsiaTheme="minorHAnsi" w:hAnsi="Times New Roman" w:cs="Times New Roman"/>
          <w:b/>
          <w:sz w:val="24"/>
          <w:szCs w:val="24"/>
        </w:rPr>
        <w:t>.</w:t>
      </w:r>
    </w:p>
    <w:sectPr w:rsidR="00C1671E" w:rsidRPr="009525A0"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D9" w:rsidRDefault="00717FD9" w:rsidP="00D51C3B">
      <w:r>
        <w:separator/>
      </w:r>
    </w:p>
  </w:endnote>
  <w:endnote w:type="continuationSeparator" w:id="0">
    <w:p w:rsidR="00717FD9" w:rsidRDefault="00717FD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D9" w:rsidRDefault="00717FD9" w:rsidP="00D51C3B">
      <w:r>
        <w:separator/>
      </w:r>
    </w:p>
  </w:footnote>
  <w:footnote w:type="continuationSeparator" w:id="0">
    <w:p w:rsidR="00717FD9" w:rsidRDefault="00717FD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63"/>
    <w:multiLevelType w:val="hybridMultilevel"/>
    <w:tmpl w:val="02B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1BE"/>
    <w:multiLevelType w:val="hybridMultilevel"/>
    <w:tmpl w:val="E5E8AFA4"/>
    <w:lvl w:ilvl="0" w:tplc="04090001">
      <w:start w:val="1"/>
      <w:numFmt w:val="bullet"/>
      <w:lvlText w:val=""/>
      <w:lvlJc w:val="left"/>
      <w:pPr>
        <w:ind w:left="720" w:hanging="360"/>
      </w:pPr>
      <w:rPr>
        <w:rFonts w:ascii="Symbol" w:hAnsi="Symbol" w:hint="default"/>
      </w:rPr>
    </w:lvl>
    <w:lvl w:ilvl="1" w:tplc="D1E832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22C"/>
    <w:multiLevelType w:val="hybridMultilevel"/>
    <w:tmpl w:val="05BA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3A68"/>
    <w:multiLevelType w:val="hybridMultilevel"/>
    <w:tmpl w:val="12E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66A"/>
    <w:multiLevelType w:val="hybridMultilevel"/>
    <w:tmpl w:val="B56476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A8D45E6"/>
    <w:multiLevelType w:val="hybridMultilevel"/>
    <w:tmpl w:val="B69E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404"/>
    <w:multiLevelType w:val="hybridMultilevel"/>
    <w:tmpl w:val="3BFEE914"/>
    <w:lvl w:ilvl="0" w:tplc="84646C7C">
      <w:start w:val="1"/>
      <w:numFmt w:val="decimal"/>
      <w:lvlText w:val="%1."/>
      <w:lvlJc w:val="left"/>
      <w:pPr>
        <w:ind w:left="1080" w:hanging="360"/>
      </w:pPr>
      <w:rPr>
        <w:rFonts w:ascii="Times New Roman" w:eastAsiaTheme="minorEastAsia" w:hAnsi="Times New Roman" w:cs="Times New Roman" w:hint="default"/>
        <w:b/>
        <w:color w:val="000000" w:themeColor="dark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F1A18"/>
    <w:multiLevelType w:val="hybridMultilevel"/>
    <w:tmpl w:val="5F9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0B53"/>
    <w:multiLevelType w:val="hybridMultilevel"/>
    <w:tmpl w:val="1BF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53442"/>
    <w:multiLevelType w:val="hybridMultilevel"/>
    <w:tmpl w:val="67EE7224"/>
    <w:lvl w:ilvl="0" w:tplc="C9D8F706">
      <w:start w:val="1"/>
      <w:numFmt w:val="decimal"/>
      <w:lvlText w:val="%1."/>
      <w:lvlJc w:val="left"/>
      <w:pPr>
        <w:ind w:left="1080" w:hanging="360"/>
      </w:pPr>
      <w:rPr>
        <w:rFonts w:eastAsiaTheme="minorEastAsia" w:hint="default"/>
        <w:b/>
        <w:color w:val="000000" w:themeColor="dark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76063"/>
    <w:multiLevelType w:val="hybridMultilevel"/>
    <w:tmpl w:val="D7A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8522B"/>
    <w:multiLevelType w:val="hybridMultilevel"/>
    <w:tmpl w:val="E13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73745"/>
    <w:multiLevelType w:val="hybridMultilevel"/>
    <w:tmpl w:val="6858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D377A2"/>
    <w:multiLevelType w:val="hybridMultilevel"/>
    <w:tmpl w:val="BE0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F5F1D"/>
    <w:multiLevelType w:val="hybridMultilevel"/>
    <w:tmpl w:val="CCE868A6"/>
    <w:lvl w:ilvl="0" w:tplc="6F582474">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165228"/>
    <w:multiLevelType w:val="hybridMultilevel"/>
    <w:tmpl w:val="1438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043E5"/>
    <w:multiLevelType w:val="hybridMultilevel"/>
    <w:tmpl w:val="F2B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474DF"/>
    <w:multiLevelType w:val="hybridMultilevel"/>
    <w:tmpl w:val="BA0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A1997"/>
    <w:multiLevelType w:val="hybridMultilevel"/>
    <w:tmpl w:val="C83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705B1"/>
    <w:multiLevelType w:val="hybridMultilevel"/>
    <w:tmpl w:val="2BE8DE1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F9101A4"/>
    <w:multiLevelType w:val="hybridMultilevel"/>
    <w:tmpl w:val="32C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55636"/>
    <w:multiLevelType w:val="hybridMultilevel"/>
    <w:tmpl w:val="88FC9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E209EF"/>
    <w:multiLevelType w:val="hybridMultilevel"/>
    <w:tmpl w:val="933872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DE36930"/>
    <w:multiLevelType w:val="hybridMultilevel"/>
    <w:tmpl w:val="90B271F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E5045C5"/>
    <w:multiLevelType w:val="hybridMultilevel"/>
    <w:tmpl w:val="67B0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246710"/>
    <w:multiLevelType w:val="hybridMultilevel"/>
    <w:tmpl w:val="60B2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E6D78"/>
    <w:multiLevelType w:val="hybridMultilevel"/>
    <w:tmpl w:val="AFACE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A1593"/>
    <w:multiLevelType w:val="hybridMultilevel"/>
    <w:tmpl w:val="C2E2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B6DE8"/>
    <w:multiLevelType w:val="hybridMultilevel"/>
    <w:tmpl w:val="6BB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25"/>
  </w:num>
  <w:num w:numId="5">
    <w:abstractNumId w:val="0"/>
  </w:num>
  <w:num w:numId="6">
    <w:abstractNumId w:val="23"/>
  </w:num>
  <w:num w:numId="7">
    <w:abstractNumId w:val="24"/>
  </w:num>
  <w:num w:numId="8">
    <w:abstractNumId w:val="13"/>
  </w:num>
  <w:num w:numId="9">
    <w:abstractNumId w:val="28"/>
  </w:num>
  <w:num w:numId="10">
    <w:abstractNumId w:val="19"/>
  </w:num>
  <w:num w:numId="11">
    <w:abstractNumId w:val="14"/>
  </w:num>
  <w:num w:numId="12">
    <w:abstractNumId w:val="9"/>
  </w:num>
  <w:num w:numId="13">
    <w:abstractNumId w:val="1"/>
  </w:num>
  <w:num w:numId="14">
    <w:abstractNumId w:val="18"/>
  </w:num>
  <w:num w:numId="15">
    <w:abstractNumId w:val="3"/>
  </w:num>
  <w:num w:numId="16">
    <w:abstractNumId w:val="22"/>
  </w:num>
  <w:num w:numId="17">
    <w:abstractNumId w:val="2"/>
  </w:num>
  <w:num w:numId="18">
    <w:abstractNumId w:val="4"/>
  </w:num>
  <w:num w:numId="19">
    <w:abstractNumId w:val="11"/>
  </w:num>
  <w:num w:numId="20">
    <w:abstractNumId w:val="17"/>
  </w:num>
  <w:num w:numId="21">
    <w:abstractNumId w:val="20"/>
  </w:num>
  <w:num w:numId="22">
    <w:abstractNumId w:val="15"/>
  </w:num>
  <w:num w:numId="23">
    <w:abstractNumId w:val="27"/>
  </w:num>
  <w:num w:numId="24">
    <w:abstractNumId w:val="29"/>
  </w:num>
  <w:num w:numId="25">
    <w:abstractNumId w:val="21"/>
  </w:num>
  <w:num w:numId="26">
    <w:abstractNumId w:val="8"/>
  </w:num>
  <w:num w:numId="27">
    <w:abstractNumId w:val="16"/>
  </w:num>
  <w:num w:numId="28">
    <w:abstractNumId w:val="30"/>
  </w:num>
  <w:num w:numId="29">
    <w:abstractNumId w:val="12"/>
  </w:num>
  <w:num w:numId="30">
    <w:abstractNumId w:val="10"/>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34FA"/>
    <w:rsid w:val="00023571"/>
    <w:rsid w:val="00023869"/>
    <w:rsid w:val="00025B29"/>
    <w:rsid w:val="00026A37"/>
    <w:rsid w:val="000309D1"/>
    <w:rsid w:val="00032B63"/>
    <w:rsid w:val="00037B80"/>
    <w:rsid w:val="0005022A"/>
    <w:rsid w:val="00054495"/>
    <w:rsid w:val="0005488B"/>
    <w:rsid w:val="00054AB0"/>
    <w:rsid w:val="00057BCA"/>
    <w:rsid w:val="00060207"/>
    <w:rsid w:val="00060FFB"/>
    <w:rsid w:val="00074A4E"/>
    <w:rsid w:val="00074DA1"/>
    <w:rsid w:val="000751E3"/>
    <w:rsid w:val="00084910"/>
    <w:rsid w:val="000851C5"/>
    <w:rsid w:val="00091544"/>
    <w:rsid w:val="00094A1D"/>
    <w:rsid w:val="000A331C"/>
    <w:rsid w:val="000A4D06"/>
    <w:rsid w:val="000B23F6"/>
    <w:rsid w:val="000B353A"/>
    <w:rsid w:val="000B6C03"/>
    <w:rsid w:val="000D09E6"/>
    <w:rsid w:val="000D790D"/>
    <w:rsid w:val="000E0AAE"/>
    <w:rsid w:val="000E1D19"/>
    <w:rsid w:val="000E2441"/>
    <w:rsid w:val="000E572E"/>
    <w:rsid w:val="000E6418"/>
    <w:rsid w:val="000E6AEC"/>
    <w:rsid w:val="000E6D30"/>
    <w:rsid w:val="000E6E02"/>
    <w:rsid w:val="000E7FF6"/>
    <w:rsid w:val="000F1127"/>
    <w:rsid w:val="000F5380"/>
    <w:rsid w:val="000F7E4F"/>
    <w:rsid w:val="001005F4"/>
    <w:rsid w:val="00100C78"/>
    <w:rsid w:val="00103DEF"/>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6469"/>
    <w:rsid w:val="0014745B"/>
    <w:rsid w:val="00154B0C"/>
    <w:rsid w:val="00155DFE"/>
    <w:rsid w:val="00157F5A"/>
    <w:rsid w:val="001622DF"/>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4143"/>
    <w:rsid w:val="001D1591"/>
    <w:rsid w:val="001D22D5"/>
    <w:rsid w:val="001D2575"/>
    <w:rsid w:val="001D525F"/>
    <w:rsid w:val="001D6671"/>
    <w:rsid w:val="001E283C"/>
    <w:rsid w:val="001E65F7"/>
    <w:rsid w:val="001F0934"/>
    <w:rsid w:val="001F1319"/>
    <w:rsid w:val="001F1EC1"/>
    <w:rsid w:val="001F2352"/>
    <w:rsid w:val="001F66C2"/>
    <w:rsid w:val="00200A3F"/>
    <w:rsid w:val="00203BB1"/>
    <w:rsid w:val="00204261"/>
    <w:rsid w:val="002042B0"/>
    <w:rsid w:val="00206303"/>
    <w:rsid w:val="00210224"/>
    <w:rsid w:val="00213C62"/>
    <w:rsid w:val="00220E68"/>
    <w:rsid w:val="00220EFD"/>
    <w:rsid w:val="00222029"/>
    <w:rsid w:val="00223E8E"/>
    <w:rsid w:val="00231EAF"/>
    <w:rsid w:val="00232B9E"/>
    <w:rsid w:val="0024353C"/>
    <w:rsid w:val="002467B2"/>
    <w:rsid w:val="00251F69"/>
    <w:rsid w:val="002548E4"/>
    <w:rsid w:val="002552F7"/>
    <w:rsid w:val="00260943"/>
    <w:rsid w:val="002637E5"/>
    <w:rsid w:val="002659CD"/>
    <w:rsid w:val="00270606"/>
    <w:rsid w:val="00273E05"/>
    <w:rsid w:val="002746AF"/>
    <w:rsid w:val="00274D50"/>
    <w:rsid w:val="002753FC"/>
    <w:rsid w:val="00282D76"/>
    <w:rsid w:val="00284409"/>
    <w:rsid w:val="002851BA"/>
    <w:rsid w:val="00287254"/>
    <w:rsid w:val="00291926"/>
    <w:rsid w:val="0029339D"/>
    <w:rsid w:val="002A3BF9"/>
    <w:rsid w:val="002A3CD5"/>
    <w:rsid w:val="002A5BCF"/>
    <w:rsid w:val="002B07A9"/>
    <w:rsid w:val="002B2D1F"/>
    <w:rsid w:val="002B398B"/>
    <w:rsid w:val="002B68AE"/>
    <w:rsid w:val="002C1064"/>
    <w:rsid w:val="002C1B2F"/>
    <w:rsid w:val="002C1C24"/>
    <w:rsid w:val="002C3F16"/>
    <w:rsid w:val="002C5153"/>
    <w:rsid w:val="002D3043"/>
    <w:rsid w:val="002D413E"/>
    <w:rsid w:val="002D51E8"/>
    <w:rsid w:val="002D7978"/>
    <w:rsid w:val="002E0D16"/>
    <w:rsid w:val="002E2D28"/>
    <w:rsid w:val="002E62D7"/>
    <w:rsid w:val="002F46B6"/>
    <w:rsid w:val="002F5009"/>
    <w:rsid w:val="002F6D88"/>
    <w:rsid w:val="00304048"/>
    <w:rsid w:val="00312393"/>
    <w:rsid w:val="00315677"/>
    <w:rsid w:val="00317261"/>
    <w:rsid w:val="0032059D"/>
    <w:rsid w:val="003205F0"/>
    <w:rsid w:val="00320706"/>
    <w:rsid w:val="00321063"/>
    <w:rsid w:val="003216B4"/>
    <w:rsid w:val="00322C60"/>
    <w:rsid w:val="00335055"/>
    <w:rsid w:val="00335DAC"/>
    <w:rsid w:val="00336FDF"/>
    <w:rsid w:val="003419FB"/>
    <w:rsid w:val="00342602"/>
    <w:rsid w:val="00347A63"/>
    <w:rsid w:val="003515E4"/>
    <w:rsid w:val="0035466B"/>
    <w:rsid w:val="00362C91"/>
    <w:rsid w:val="0037161D"/>
    <w:rsid w:val="00371EDB"/>
    <w:rsid w:val="0037275A"/>
    <w:rsid w:val="003731ED"/>
    <w:rsid w:val="003737F6"/>
    <w:rsid w:val="00374435"/>
    <w:rsid w:val="00381160"/>
    <w:rsid w:val="00385350"/>
    <w:rsid w:val="00386957"/>
    <w:rsid w:val="00387ECD"/>
    <w:rsid w:val="003A3207"/>
    <w:rsid w:val="003A53BB"/>
    <w:rsid w:val="003A5701"/>
    <w:rsid w:val="003B0932"/>
    <w:rsid w:val="003B111D"/>
    <w:rsid w:val="003B12A3"/>
    <w:rsid w:val="003B2128"/>
    <w:rsid w:val="003B6F10"/>
    <w:rsid w:val="003B7639"/>
    <w:rsid w:val="003C090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307F"/>
    <w:rsid w:val="004165A9"/>
    <w:rsid w:val="0041729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8D0"/>
    <w:rsid w:val="0049193D"/>
    <w:rsid w:val="00491F11"/>
    <w:rsid w:val="00495956"/>
    <w:rsid w:val="00496E5F"/>
    <w:rsid w:val="004A5098"/>
    <w:rsid w:val="004B02F5"/>
    <w:rsid w:val="004B14D6"/>
    <w:rsid w:val="004D08EB"/>
    <w:rsid w:val="004D2430"/>
    <w:rsid w:val="004D45E2"/>
    <w:rsid w:val="004D606B"/>
    <w:rsid w:val="004E182F"/>
    <w:rsid w:val="004E2862"/>
    <w:rsid w:val="004E2D01"/>
    <w:rsid w:val="004E444A"/>
    <w:rsid w:val="00501F89"/>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4C9C"/>
    <w:rsid w:val="00556EFB"/>
    <w:rsid w:val="005659C2"/>
    <w:rsid w:val="00571211"/>
    <w:rsid w:val="00571C69"/>
    <w:rsid w:val="00573882"/>
    <w:rsid w:val="0057534F"/>
    <w:rsid w:val="005814F9"/>
    <w:rsid w:val="00581EB9"/>
    <w:rsid w:val="00587733"/>
    <w:rsid w:val="00587B12"/>
    <w:rsid w:val="005911AF"/>
    <w:rsid w:val="005A395F"/>
    <w:rsid w:val="005A56C6"/>
    <w:rsid w:val="005A5B25"/>
    <w:rsid w:val="005A6DED"/>
    <w:rsid w:val="005A7A17"/>
    <w:rsid w:val="005B5350"/>
    <w:rsid w:val="005B6460"/>
    <w:rsid w:val="005C19AB"/>
    <w:rsid w:val="005C2F07"/>
    <w:rsid w:val="005C5F63"/>
    <w:rsid w:val="005C756D"/>
    <w:rsid w:val="005D12C2"/>
    <w:rsid w:val="005F0A40"/>
    <w:rsid w:val="005F4689"/>
    <w:rsid w:val="005F5F3A"/>
    <w:rsid w:val="005F6519"/>
    <w:rsid w:val="005F6C7F"/>
    <w:rsid w:val="00602582"/>
    <w:rsid w:val="00604BFC"/>
    <w:rsid w:val="00605051"/>
    <w:rsid w:val="00607DE3"/>
    <w:rsid w:val="00614314"/>
    <w:rsid w:val="0061582A"/>
    <w:rsid w:val="00617446"/>
    <w:rsid w:val="006228D5"/>
    <w:rsid w:val="00626EA0"/>
    <w:rsid w:val="00631580"/>
    <w:rsid w:val="00632175"/>
    <w:rsid w:val="006347FC"/>
    <w:rsid w:val="00634AAA"/>
    <w:rsid w:val="00637F75"/>
    <w:rsid w:val="00640254"/>
    <w:rsid w:val="00640A48"/>
    <w:rsid w:val="00641123"/>
    <w:rsid w:val="00644CC7"/>
    <w:rsid w:val="00647B90"/>
    <w:rsid w:val="006523FD"/>
    <w:rsid w:val="00654977"/>
    <w:rsid w:val="00656107"/>
    <w:rsid w:val="00657EE7"/>
    <w:rsid w:val="00660A9C"/>
    <w:rsid w:val="006622D0"/>
    <w:rsid w:val="00663A9D"/>
    <w:rsid w:val="006652BF"/>
    <w:rsid w:val="00665AAF"/>
    <w:rsid w:val="0066648D"/>
    <w:rsid w:val="006673F6"/>
    <w:rsid w:val="00671F26"/>
    <w:rsid w:val="00675625"/>
    <w:rsid w:val="00681E17"/>
    <w:rsid w:val="00682B8F"/>
    <w:rsid w:val="0068414B"/>
    <w:rsid w:val="00686929"/>
    <w:rsid w:val="006915E9"/>
    <w:rsid w:val="00691A20"/>
    <w:rsid w:val="0069357B"/>
    <w:rsid w:val="00694FB8"/>
    <w:rsid w:val="006A1791"/>
    <w:rsid w:val="006A2760"/>
    <w:rsid w:val="006A403B"/>
    <w:rsid w:val="006A4A13"/>
    <w:rsid w:val="006A5901"/>
    <w:rsid w:val="006A67C3"/>
    <w:rsid w:val="006B2B65"/>
    <w:rsid w:val="006B315B"/>
    <w:rsid w:val="006C1D0F"/>
    <w:rsid w:val="006C7CED"/>
    <w:rsid w:val="006D2C93"/>
    <w:rsid w:val="006D62ED"/>
    <w:rsid w:val="006E254D"/>
    <w:rsid w:val="006E2AE8"/>
    <w:rsid w:val="006E313B"/>
    <w:rsid w:val="006E32E1"/>
    <w:rsid w:val="006E3A6C"/>
    <w:rsid w:val="006E3C89"/>
    <w:rsid w:val="006E4B83"/>
    <w:rsid w:val="006E5067"/>
    <w:rsid w:val="006E6703"/>
    <w:rsid w:val="006F03B9"/>
    <w:rsid w:val="006F1A18"/>
    <w:rsid w:val="006F2590"/>
    <w:rsid w:val="007030A2"/>
    <w:rsid w:val="00703FFB"/>
    <w:rsid w:val="00705307"/>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46D5"/>
    <w:rsid w:val="007519AD"/>
    <w:rsid w:val="0075219F"/>
    <w:rsid w:val="00757B46"/>
    <w:rsid w:val="00761197"/>
    <w:rsid w:val="007619F0"/>
    <w:rsid w:val="00766B01"/>
    <w:rsid w:val="00766C1C"/>
    <w:rsid w:val="00766F50"/>
    <w:rsid w:val="007721FB"/>
    <w:rsid w:val="00772CB9"/>
    <w:rsid w:val="00774F32"/>
    <w:rsid w:val="0077523B"/>
    <w:rsid w:val="00777F4B"/>
    <w:rsid w:val="0078514D"/>
    <w:rsid w:val="0078556B"/>
    <w:rsid w:val="00792AE0"/>
    <w:rsid w:val="007A2755"/>
    <w:rsid w:val="007A4736"/>
    <w:rsid w:val="007A4D95"/>
    <w:rsid w:val="007A6488"/>
    <w:rsid w:val="007B184E"/>
    <w:rsid w:val="007B1A33"/>
    <w:rsid w:val="007B789E"/>
    <w:rsid w:val="007C00F4"/>
    <w:rsid w:val="007C155E"/>
    <w:rsid w:val="007C6014"/>
    <w:rsid w:val="007D0474"/>
    <w:rsid w:val="007D2C67"/>
    <w:rsid w:val="007D3EF8"/>
    <w:rsid w:val="007E1A67"/>
    <w:rsid w:val="007E1BC6"/>
    <w:rsid w:val="007E3E15"/>
    <w:rsid w:val="00804651"/>
    <w:rsid w:val="00805DEA"/>
    <w:rsid w:val="008120BD"/>
    <w:rsid w:val="008125B5"/>
    <w:rsid w:val="00812683"/>
    <w:rsid w:val="00813C4D"/>
    <w:rsid w:val="00816A07"/>
    <w:rsid w:val="00821D9B"/>
    <w:rsid w:val="00831873"/>
    <w:rsid w:val="00831DA7"/>
    <w:rsid w:val="008357C4"/>
    <w:rsid w:val="00836717"/>
    <w:rsid w:val="008375FE"/>
    <w:rsid w:val="00841C5F"/>
    <w:rsid w:val="00842C5E"/>
    <w:rsid w:val="00845172"/>
    <w:rsid w:val="0084588F"/>
    <w:rsid w:val="00845A96"/>
    <w:rsid w:val="008513EA"/>
    <w:rsid w:val="00852DEC"/>
    <w:rsid w:val="0085517E"/>
    <w:rsid w:val="008558B7"/>
    <w:rsid w:val="008644E4"/>
    <w:rsid w:val="00864C6C"/>
    <w:rsid w:val="00867B81"/>
    <w:rsid w:val="00874934"/>
    <w:rsid w:val="0088713F"/>
    <w:rsid w:val="008905CC"/>
    <w:rsid w:val="00890DD0"/>
    <w:rsid w:val="00893DFC"/>
    <w:rsid w:val="0089648C"/>
    <w:rsid w:val="0089708A"/>
    <w:rsid w:val="008970F5"/>
    <w:rsid w:val="008973EA"/>
    <w:rsid w:val="008B198B"/>
    <w:rsid w:val="008B3450"/>
    <w:rsid w:val="008B3844"/>
    <w:rsid w:val="008B6282"/>
    <w:rsid w:val="008B7097"/>
    <w:rsid w:val="008B73AA"/>
    <w:rsid w:val="008B77B1"/>
    <w:rsid w:val="008C126B"/>
    <w:rsid w:val="008C13FF"/>
    <w:rsid w:val="008C3554"/>
    <w:rsid w:val="008C5156"/>
    <w:rsid w:val="008C55EC"/>
    <w:rsid w:val="008C640F"/>
    <w:rsid w:val="008C6487"/>
    <w:rsid w:val="008D524D"/>
    <w:rsid w:val="008D685A"/>
    <w:rsid w:val="008E0272"/>
    <w:rsid w:val="008E2167"/>
    <w:rsid w:val="008E6AA6"/>
    <w:rsid w:val="008E6CF7"/>
    <w:rsid w:val="008F1758"/>
    <w:rsid w:val="00905ECA"/>
    <w:rsid w:val="00906564"/>
    <w:rsid w:val="00907CE8"/>
    <w:rsid w:val="00911B06"/>
    <w:rsid w:val="0091778B"/>
    <w:rsid w:val="009206BF"/>
    <w:rsid w:val="00921176"/>
    <w:rsid w:val="0092292F"/>
    <w:rsid w:val="00925D11"/>
    <w:rsid w:val="009323F5"/>
    <w:rsid w:val="00932CE1"/>
    <w:rsid w:val="00932E5E"/>
    <w:rsid w:val="009339B1"/>
    <w:rsid w:val="0093607F"/>
    <w:rsid w:val="00941367"/>
    <w:rsid w:val="009442F0"/>
    <w:rsid w:val="00947D03"/>
    <w:rsid w:val="00952015"/>
    <w:rsid w:val="009525A0"/>
    <w:rsid w:val="00956F19"/>
    <w:rsid w:val="00960E08"/>
    <w:rsid w:val="0096101C"/>
    <w:rsid w:val="009625FC"/>
    <w:rsid w:val="00972C4C"/>
    <w:rsid w:val="009746D4"/>
    <w:rsid w:val="00981900"/>
    <w:rsid w:val="00981E18"/>
    <w:rsid w:val="00983139"/>
    <w:rsid w:val="009876A3"/>
    <w:rsid w:val="00987D1B"/>
    <w:rsid w:val="00994633"/>
    <w:rsid w:val="00996F49"/>
    <w:rsid w:val="00997DE3"/>
    <w:rsid w:val="009A068A"/>
    <w:rsid w:val="009A1EC2"/>
    <w:rsid w:val="009A3590"/>
    <w:rsid w:val="009A4B20"/>
    <w:rsid w:val="009A7301"/>
    <w:rsid w:val="009B46E7"/>
    <w:rsid w:val="009B64E9"/>
    <w:rsid w:val="009C07C9"/>
    <w:rsid w:val="009C17A9"/>
    <w:rsid w:val="009C1D59"/>
    <w:rsid w:val="009C39E7"/>
    <w:rsid w:val="009C5989"/>
    <w:rsid w:val="009D745F"/>
    <w:rsid w:val="009E0920"/>
    <w:rsid w:val="009E3241"/>
    <w:rsid w:val="009E7CAE"/>
    <w:rsid w:val="009F54C5"/>
    <w:rsid w:val="00A004A7"/>
    <w:rsid w:val="00A03156"/>
    <w:rsid w:val="00A10028"/>
    <w:rsid w:val="00A101D8"/>
    <w:rsid w:val="00A11C18"/>
    <w:rsid w:val="00A1641C"/>
    <w:rsid w:val="00A20B78"/>
    <w:rsid w:val="00A23F94"/>
    <w:rsid w:val="00A260BC"/>
    <w:rsid w:val="00A26DC9"/>
    <w:rsid w:val="00A31CEE"/>
    <w:rsid w:val="00A330E0"/>
    <w:rsid w:val="00A34640"/>
    <w:rsid w:val="00A3630D"/>
    <w:rsid w:val="00A36C7D"/>
    <w:rsid w:val="00A40577"/>
    <w:rsid w:val="00A42C0A"/>
    <w:rsid w:val="00A610AD"/>
    <w:rsid w:val="00A61B2B"/>
    <w:rsid w:val="00A6443A"/>
    <w:rsid w:val="00A701FF"/>
    <w:rsid w:val="00A72F4A"/>
    <w:rsid w:val="00A81362"/>
    <w:rsid w:val="00A8348B"/>
    <w:rsid w:val="00A8417D"/>
    <w:rsid w:val="00A857BC"/>
    <w:rsid w:val="00A91E70"/>
    <w:rsid w:val="00A94C3B"/>
    <w:rsid w:val="00A953B3"/>
    <w:rsid w:val="00AA2619"/>
    <w:rsid w:val="00AA569F"/>
    <w:rsid w:val="00AA7136"/>
    <w:rsid w:val="00AA7F80"/>
    <w:rsid w:val="00AB55DC"/>
    <w:rsid w:val="00AC4574"/>
    <w:rsid w:val="00AC4DA6"/>
    <w:rsid w:val="00AC5A7E"/>
    <w:rsid w:val="00AC75F3"/>
    <w:rsid w:val="00AD3E10"/>
    <w:rsid w:val="00AD3FD2"/>
    <w:rsid w:val="00AD490D"/>
    <w:rsid w:val="00AD6560"/>
    <w:rsid w:val="00AD7505"/>
    <w:rsid w:val="00AD7BDA"/>
    <w:rsid w:val="00AE163E"/>
    <w:rsid w:val="00AE1BC9"/>
    <w:rsid w:val="00AE31F4"/>
    <w:rsid w:val="00AF3F98"/>
    <w:rsid w:val="00AF4038"/>
    <w:rsid w:val="00AF6A17"/>
    <w:rsid w:val="00AF6B7E"/>
    <w:rsid w:val="00AF7A6D"/>
    <w:rsid w:val="00B0274A"/>
    <w:rsid w:val="00B0632D"/>
    <w:rsid w:val="00B069E0"/>
    <w:rsid w:val="00B20C51"/>
    <w:rsid w:val="00B212E9"/>
    <w:rsid w:val="00B2656F"/>
    <w:rsid w:val="00B35231"/>
    <w:rsid w:val="00B430EE"/>
    <w:rsid w:val="00B46081"/>
    <w:rsid w:val="00B46BB4"/>
    <w:rsid w:val="00B47A83"/>
    <w:rsid w:val="00B50742"/>
    <w:rsid w:val="00B5536F"/>
    <w:rsid w:val="00B610B1"/>
    <w:rsid w:val="00B631FC"/>
    <w:rsid w:val="00B64520"/>
    <w:rsid w:val="00B64716"/>
    <w:rsid w:val="00B67F07"/>
    <w:rsid w:val="00B70B73"/>
    <w:rsid w:val="00B70C3B"/>
    <w:rsid w:val="00B71A19"/>
    <w:rsid w:val="00B767E1"/>
    <w:rsid w:val="00B776C6"/>
    <w:rsid w:val="00B77B79"/>
    <w:rsid w:val="00B8094A"/>
    <w:rsid w:val="00B821A0"/>
    <w:rsid w:val="00B85BB1"/>
    <w:rsid w:val="00B87173"/>
    <w:rsid w:val="00B92759"/>
    <w:rsid w:val="00B9618A"/>
    <w:rsid w:val="00BA0944"/>
    <w:rsid w:val="00BA3BF4"/>
    <w:rsid w:val="00BA624D"/>
    <w:rsid w:val="00BA7121"/>
    <w:rsid w:val="00BA7ABB"/>
    <w:rsid w:val="00BA7B47"/>
    <w:rsid w:val="00BB608B"/>
    <w:rsid w:val="00BC18D6"/>
    <w:rsid w:val="00BC1ECE"/>
    <w:rsid w:val="00BD290C"/>
    <w:rsid w:val="00BD3E54"/>
    <w:rsid w:val="00BD47FF"/>
    <w:rsid w:val="00BD5868"/>
    <w:rsid w:val="00BD7624"/>
    <w:rsid w:val="00BD777A"/>
    <w:rsid w:val="00BF2A28"/>
    <w:rsid w:val="00BF5DBE"/>
    <w:rsid w:val="00C03125"/>
    <w:rsid w:val="00C155B6"/>
    <w:rsid w:val="00C1671E"/>
    <w:rsid w:val="00C241B1"/>
    <w:rsid w:val="00C40CE2"/>
    <w:rsid w:val="00C41734"/>
    <w:rsid w:val="00C41952"/>
    <w:rsid w:val="00C42F26"/>
    <w:rsid w:val="00C4649A"/>
    <w:rsid w:val="00C47539"/>
    <w:rsid w:val="00C532DE"/>
    <w:rsid w:val="00C56925"/>
    <w:rsid w:val="00C61B6D"/>
    <w:rsid w:val="00C62BD1"/>
    <w:rsid w:val="00C65753"/>
    <w:rsid w:val="00C65DDD"/>
    <w:rsid w:val="00C67BA7"/>
    <w:rsid w:val="00C74312"/>
    <w:rsid w:val="00C77A42"/>
    <w:rsid w:val="00C81D92"/>
    <w:rsid w:val="00C8200C"/>
    <w:rsid w:val="00C82351"/>
    <w:rsid w:val="00C84B57"/>
    <w:rsid w:val="00C93B76"/>
    <w:rsid w:val="00CA1E54"/>
    <w:rsid w:val="00CA21E6"/>
    <w:rsid w:val="00CA4474"/>
    <w:rsid w:val="00CA46AE"/>
    <w:rsid w:val="00CB04DB"/>
    <w:rsid w:val="00CC046A"/>
    <w:rsid w:val="00CC2609"/>
    <w:rsid w:val="00CC3FF2"/>
    <w:rsid w:val="00CD0CA8"/>
    <w:rsid w:val="00CD1C74"/>
    <w:rsid w:val="00CD661C"/>
    <w:rsid w:val="00CD711D"/>
    <w:rsid w:val="00CD7603"/>
    <w:rsid w:val="00CD7975"/>
    <w:rsid w:val="00CE1509"/>
    <w:rsid w:val="00CE5CB0"/>
    <w:rsid w:val="00D06F9D"/>
    <w:rsid w:val="00D07771"/>
    <w:rsid w:val="00D07C90"/>
    <w:rsid w:val="00D13F2C"/>
    <w:rsid w:val="00D147B2"/>
    <w:rsid w:val="00D2526E"/>
    <w:rsid w:val="00D30D2D"/>
    <w:rsid w:val="00D33E9E"/>
    <w:rsid w:val="00D40D12"/>
    <w:rsid w:val="00D41FB4"/>
    <w:rsid w:val="00D426FB"/>
    <w:rsid w:val="00D47348"/>
    <w:rsid w:val="00D51C3B"/>
    <w:rsid w:val="00D619A7"/>
    <w:rsid w:val="00D62A72"/>
    <w:rsid w:val="00D645C8"/>
    <w:rsid w:val="00D658E5"/>
    <w:rsid w:val="00D72CE3"/>
    <w:rsid w:val="00D772D9"/>
    <w:rsid w:val="00D777C0"/>
    <w:rsid w:val="00D8479C"/>
    <w:rsid w:val="00D84A19"/>
    <w:rsid w:val="00D8550E"/>
    <w:rsid w:val="00D87475"/>
    <w:rsid w:val="00D935C7"/>
    <w:rsid w:val="00D9514E"/>
    <w:rsid w:val="00D96A6B"/>
    <w:rsid w:val="00DA065F"/>
    <w:rsid w:val="00DA40FF"/>
    <w:rsid w:val="00DA7C71"/>
    <w:rsid w:val="00DB12E6"/>
    <w:rsid w:val="00DB2449"/>
    <w:rsid w:val="00DB3885"/>
    <w:rsid w:val="00DB55CF"/>
    <w:rsid w:val="00DC2A73"/>
    <w:rsid w:val="00DC6EF6"/>
    <w:rsid w:val="00DD01F1"/>
    <w:rsid w:val="00DD10CB"/>
    <w:rsid w:val="00DD4AD9"/>
    <w:rsid w:val="00DD4B62"/>
    <w:rsid w:val="00DE130A"/>
    <w:rsid w:val="00DE2FA0"/>
    <w:rsid w:val="00DE6190"/>
    <w:rsid w:val="00DE6B95"/>
    <w:rsid w:val="00DF2EE3"/>
    <w:rsid w:val="00E002FB"/>
    <w:rsid w:val="00E078C6"/>
    <w:rsid w:val="00E07E6A"/>
    <w:rsid w:val="00E10A78"/>
    <w:rsid w:val="00E1144A"/>
    <w:rsid w:val="00E171CB"/>
    <w:rsid w:val="00E23572"/>
    <w:rsid w:val="00E24D64"/>
    <w:rsid w:val="00E261DF"/>
    <w:rsid w:val="00E27E04"/>
    <w:rsid w:val="00E300A1"/>
    <w:rsid w:val="00E33D07"/>
    <w:rsid w:val="00E3410B"/>
    <w:rsid w:val="00E35CD6"/>
    <w:rsid w:val="00E35DE2"/>
    <w:rsid w:val="00E404A4"/>
    <w:rsid w:val="00E44F47"/>
    <w:rsid w:val="00E45526"/>
    <w:rsid w:val="00E47FFE"/>
    <w:rsid w:val="00E51495"/>
    <w:rsid w:val="00E60D69"/>
    <w:rsid w:val="00E618BB"/>
    <w:rsid w:val="00E66BAA"/>
    <w:rsid w:val="00E72A0F"/>
    <w:rsid w:val="00E73EA8"/>
    <w:rsid w:val="00E7607A"/>
    <w:rsid w:val="00E7644C"/>
    <w:rsid w:val="00E77D43"/>
    <w:rsid w:val="00E80DC1"/>
    <w:rsid w:val="00E82AD9"/>
    <w:rsid w:val="00E836AD"/>
    <w:rsid w:val="00E83BA5"/>
    <w:rsid w:val="00E90750"/>
    <w:rsid w:val="00E96162"/>
    <w:rsid w:val="00E97545"/>
    <w:rsid w:val="00EA0856"/>
    <w:rsid w:val="00EA26B1"/>
    <w:rsid w:val="00EA41CF"/>
    <w:rsid w:val="00EA475D"/>
    <w:rsid w:val="00EB515E"/>
    <w:rsid w:val="00EB6A48"/>
    <w:rsid w:val="00EC0EFD"/>
    <w:rsid w:val="00EC2E8B"/>
    <w:rsid w:val="00ED0A4C"/>
    <w:rsid w:val="00ED1B3B"/>
    <w:rsid w:val="00ED577F"/>
    <w:rsid w:val="00ED7CB7"/>
    <w:rsid w:val="00EE3FA9"/>
    <w:rsid w:val="00EE60F4"/>
    <w:rsid w:val="00EE6F65"/>
    <w:rsid w:val="00EF0E4D"/>
    <w:rsid w:val="00EF1931"/>
    <w:rsid w:val="00EF560F"/>
    <w:rsid w:val="00EF7E3A"/>
    <w:rsid w:val="00F00D08"/>
    <w:rsid w:val="00F060F5"/>
    <w:rsid w:val="00F06B1E"/>
    <w:rsid w:val="00F0785C"/>
    <w:rsid w:val="00F10C51"/>
    <w:rsid w:val="00F11EEE"/>
    <w:rsid w:val="00F12F09"/>
    <w:rsid w:val="00F13209"/>
    <w:rsid w:val="00F219C5"/>
    <w:rsid w:val="00F222D9"/>
    <w:rsid w:val="00F245D3"/>
    <w:rsid w:val="00F25435"/>
    <w:rsid w:val="00F340B2"/>
    <w:rsid w:val="00F357AA"/>
    <w:rsid w:val="00F44A04"/>
    <w:rsid w:val="00F45DAE"/>
    <w:rsid w:val="00F50B6A"/>
    <w:rsid w:val="00F52B08"/>
    <w:rsid w:val="00F55484"/>
    <w:rsid w:val="00F635A4"/>
    <w:rsid w:val="00F6426E"/>
    <w:rsid w:val="00F679AB"/>
    <w:rsid w:val="00F73D04"/>
    <w:rsid w:val="00F76E73"/>
    <w:rsid w:val="00F76F6B"/>
    <w:rsid w:val="00F77B16"/>
    <w:rsid w:val="00F8355A"/>
    <w:rsid w:val="00F83D0B"/>
    <w:rsid w:val="00F92A27"/>
    <w:rsid w:val="00F934BA"/>
    <w:rsid w:val="00F958D8"/>
    <w:rsid w:val="00FB350F"/>
    <w:rsid w:val="00FB627B"/>
    <w:rsid w:val="00FC0C35"/>
    <w:rsid w:val="00FC2EE9"/>
    <w:rsid w:val="00FC6E5C"/>
    <w:rsid w:val="00FD2BE5"/>
    <w:rsid w:val="00FD32AA"/>
    <w:rsid w:val="00FD412E"/>
    <w:rsid w:val="00FD52A8"/>
    <w:rsid w:val="00FD7677"/>
    <w:rsid w:val="00FE3B6A"/>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27F1"/>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drugda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79BE-23A4-4BE4-948F-20DEE844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1</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42</cp:revision>
  <cp:lastPrinted>2022-05-12T20:16:00Z</cp:lastPrinted>
  <dcterms:created xsi:type="dcterms:W3CDTF">2022-06-14T17:20:00Z</dcterms:created>
  <dcterms:modified xsi:type="dcterms:W3CDTF">2022-08-23T14:06:00Z</dcterms:modified>
</cp:coreProperties>
</file>