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D86C" w14:textId="77777777" w:rsidR="00DC5924" w:rsidRDefault="00DC5924" w:rsidP="00DC5924">
      <w:pPr>
        <w:pStyle w:val="Heading1"/>
      </w:pPr>
      <w:r>
        <w:t>Role of the Chair</w:t>
      </w:r>
    </w:p>
    <w:p w14:paraId="53D16BCB" w14:textId="2C9442E6" w:rsidR="00DC5924" w:rsidRDefault="00DC5924" w:rsidP="00DC5924">
      <w:pPr>
        <w:pStyle w:val="Heading2"/>
      </w:pPr>
      <w:r w:rsidRPr="00DC5924">
        <w:rPr>
          <w:rStyle w:val="Heading3Char"/>
        </w:rPr>
        <w:t>The Council Chair is the leader of the Council. The Chair is responsible for</w:t>
      </w:r>
      <w:r>
        <w:t>:</w:t>
      </w:r>
    </w:p>
    <w:p w14:paraId="61F4F8F0" w14:textId="702E3E9C" w:rsidR="00DC5924" w:rsidRDefault="00DC5924" w:rsidP="00DC5924">
      <w:pPr>
        <w:pStyle w:val="ListParagraph"/>
        <w:numPr>
          <w:ilvl w:val="0"/>
          <w:numId w:val="1"/>
        </w:numPr>
      </w:pPr>
      <w:r>
        <w:t xml:space="preserve">Ensuring the integrity and effectiveness of the </w:t>
      </w:r>
      <w:r>
        <w:t>Council’s</w:t>
      </w:r>
      <w:r>
        <w:t xml:space="preserve"> governance role and processes.</w:t>
      </w:r>
    </w:p>
    <w:p w14:paraId="49AF6E60" w14:textId="14C7EF2F" w:rsidR="00DC5924" w:rsidRDefault="00DC5924" w:rsidP="00DC5924">
      <w:pPr>
        <w:pStyle w:val="ListParagraph"/>
        <w:numPr>
          <w:ilvl w:val="0"/>
          <w:numId w:val="1"/>
        </w:numPr>
      </w:pPr>
      <w:r>
        <w:t xml:space="preserve">Presiding at meetings of the </w:t>
      </w:r>
      <w:r>
        <w:t>Council</w:t>
      </w:r>
    </w:p>
    <w:p w14:paraId="62D548C5" w14:textId="0F938C40" w:rsidR="00DC5924" w:rsidRDefault="00DC5924" w:rsidP="00DC5924">
      <w:pPr>
        <w:pStyle w:val="ListParagraph"/>
        <w:numPr>
          <w:ilvl w:val="0"/>
          <w:numId w:val="1"/>
        </w:numPr>
      </w:pPr>
      <w:r>
        <w:t xml:space="preserve">Representing the </w:t>
      </w:r>
      <w:r w:rsidR="00446590">
        <w:t>Council within</w:t>
      </w:r>
      <w:r>
        <w:t xml:space="preserve"> the state</w:t>
      </w:r>
      <w:r>
        <w:t>.</w:t>
      </w:r>
    </w:p>
    <w:p w14:paraId="0D922E2B" w14:textId="5E6AE6D2" w:rsidR="00DC5924" w:rsidRDefault="00DC5924" w:rsidP="00DC5924">
      <w:pPr>
        <w:pStyle w:val="ListParagraph"/>
        <w:numPr>
          <w:ilvl w:val="0"/>
          <w:numId w:val="1"/>
        </w:numPr>
      </w:pPr>
      <w:r>
        <w:t xml:space="preserve">Maintaining effective relationships with </w:t>
      </w:r>
      <w:r>
        <w:t xml:space="preserve">Council </w:t>
      </w:r>
      <w:r>
        <w:t>members,</w:t>
      </w:r>
      <w:r w:rsidR="00446590">
        <w:t xml:space="preserve"> the Office of the Governor, the Legislature,</w:t>
      </w:r>
      <w:r>
        <w:t xml:space="preserve"> </w:t>
      </w:r>
      <w:r w:rsidR="006714DC">
        <w:t>Maine State Housing Authority (</w:t>
      </w:r>
      <w:r w:rsidR="00446590">
        <w:t>Maine</w:t>
      </w:r>
      <w:r w:rsidR="00476D56">
        <w:t>Housing</w:t>
      </w:r>
      <w:r w:rsidR="006714DC">
        <w:t>)</w:t>
      </w:r>
      <w:r w:rsidR="00446590">
        <w:t xml:space="preserve">, the CoC, </w:t>
      </w:r>
      <w:r>
        <w:t>and</w:t>
      </w:r>
      <w:r w:rsidR="00446590">
        <w:t xml:space="preserve"> other</w:t>
      </w:r>
      <w:r>
        <w:t xml:space="preserve"> stakeholders.</w:t>
      </w:r>
    </w:p>
    <w:p w14:paraId="3C01E763" w14:textId="77777777" w:rsidR="00DC5924" w:rsidRDefault="00DC5924" w:rsidP="00DC5924">
      <w:pPr>
        <w:pStyle w:val="Heading3"/>
      </w:pPr>
      <w:r>
        <w:t>Responsibilities</w:t>
      </w:r>
    </w:p>
    <w:p w14:paraId="036BE788" w14:textId="6A0E621B" w:rsidR="00DC5924" w:rsidRDefault="00DC5924" w:rsidP="00DC5924">
      <w:pPr>
        <w:pStyle w:val="ListParagraph"/>
        <w:numPr>
          <w:ilvl w:val="0"/>
          <w:numId w:val="2"/>
        </w:numPr>
      </w:pPr>
      <w:r>
        <w:t xml:space="preserve">The </w:t>
      </w:r>
      <w:r>
        <w:t>Council Chair</w:t>
      </w:r>
      <w:r>
        <w:t xml:space="preserve"> ensures the </w:t>
      </w:r>
      <w:r w:rsidR="00446590">
        <w:t>Council meets</w:t>
      </w:r>
      <w:r>
        <w:t xml:space="preserve"> its obligations and fulfills </w:t>
      </w:r>
      <w:r w:rsidR="00446590">
        <w:t xml:space="preserve">its </w:t>
      </w:r>
      <w:r>
        <w:t>responsibilities.</w:t>
      </w:r>
      <w:r>
        <w:t xml:space="preserve"> </w:t>
      </w:r>
    </w:p>
    <w:p w14:paraId="3C669BA2" w14:textId="77777777" w:rsidR="00DC5924" w:rsidRDefault="00DC5924" w:rsidP="00DC5924">
      <w:pPr>
        <w:pStyle w:val="ListParagraph"/>
        <w:numPr>
          <w:ilvl w:val="0"/>
          <w:numId w:val="2"/>
        </w:numPr>
      </w:pPr>
      <w:r>
        <w:t xml:space="preserve">The </w:t>
      </w:r>
      <w:r>
        <w:t>C</w:t>
      </w:r>
      <w:r>
        <w:t xml:space="preserve">hair oversees the quality of the </w:t>
      </w:r>
      <w:r>
        <w:t>Council</w:t>
      </w:r>
      <w:r>
        <w:t>’s governance processes including:</w:t>
      </w:r>
    </w:p>
    <w:p w14:paraId="37B0A9C4" w14:textId="4175586B" w:rsidR="00DC5924" w:rsidRDefault="00DC5924" w:rsidP="00446590">
      <w:pPr>
        <w:pStyle w:val="ListParagraph"/>
        <w:numPr>
          <w:ilvl w:val="1"/>
          <w:numId w:val="2"/>
        </w:numPr>
      </w:pPr>
      <w:r>
        <w:t xml:space="preserve">Ensuring that the </w:t>
      </w:r>
      <w:r w:rsidR="00446590">
        <w:t>Council performs</w:t>
      </w:r>
      <w:r>
        <w:t xml:space="preserve"> a governance role that respects and understands the </w:t>
      </w:r>
      <w:r w:rsidR="00332A3B">
        <w:t xml:space="preserve">unique </w:t>
      </w:r>
      <w:r>
        <w:t xml:space="preserve">role of </w:t>
      </w:r>
      <w:r w:rsidR="00476D56">
        <w:t>MaineHousing</w:t>
      </w:r>
      <w:r w:rsidR="00332A3B">
        <w:t>.</w:t>
      </w:r>
    </w:p>
    <w:p w14:paraId="115B8B4F" w14:textId="60DF8E07" w:rsidR="00DC5924" w:rsidRDefault="00DC5924" w:rsidP="00DC5924">
      <w:pPr>
        <w:pStyle w:val="ListParagraph"/>
        <w:numPr>
          <w:ilvl w:val="1"/>
          <w:numId w:val="2"/>
        </w:numPr>
      </w:pPr>
      <w:r>
        <w:t xml:space="preserve">Ensuring that the </w:t>
      </w:r>
      <w:r w:rsidR="003318D9">
        <w:t>Council</w:t>
      </w:r>
      <w:r>
        <w:t>’s governance structures and processes are reviewed, evaluated, and revised from</w:t>
      </w:r>
      <w:r w:rsidR="00F14242">
        <w:t xml:space="preserve"> </w:t>
      </w:r>
      <w:r>
        <w:t>time to time.</w:t>
      </w:r>
    </w:p>
    <w:p w14:paraId="7FFC06B3" w14:textId="77777777" w:rsidR="00DC5924" w:rsidRDefault="00DC5924" w:rsidP="00F14242">
      <w:pPr>
        <w:pStyle w:val="Heading3"/>
      </w:pPr>
      <w:r>
        <w:t>Presiding Officer</w:t>
      </w:r>
    </w:p>
    <w:p w14:paraId="67FD53E3" w14:textId="549AEF74" w:rsidR="00DC5924" w:rsidRDefault="00DC5924" w:rsidP="00DC5924">
      <w:r>
        <w:t xml:space="preserve">The chair is the presiding officer at </w:t>
      </w:r>
      <w:r w:rsidR="00F14242">
        <w:t xml:space="preserve">Council </w:t>
      </w:r>
      <w:r>
        <w:t>meetings</w:t>
      </w:r>
      <w:r w:rsidR="00F14242">
        <w:t>. As</w:t>
      </w:r>
      <w:r>
        <w:t xml:space="preserve"> the</w:t>
      </w:r>
      <w:r w:rsidR="00F14242">
        <w:t xml:space="preserve"> </w:t>
      </w:r>
      <w:r>
        <w:t xml:space="preserve">presiding officer, the </w:t>
      </w:r>
      <w:r w:rsidR="00332A3B">
        <w:t>C</w:t>
      </w:r>
      <w:r>
        <w:t>hair is responsible for:</w:t>
      </w:r>
    </w:p>
    <w:p w14:paraId="4BEF97E3" w14:textId="2E5F3642" w:rsidR="00F14242" w:rsidRDefault="00DC5924" w:rsidP="00DC5924">
      <w:pPr>
        <w:pStyle w:val="ListParagraph"/>
        <w:numPr>
          <w:ilvl w:val="0"/>
          <w:numId w:val="3"/>
        </w:numPr>
      </w:pPr>
      <w:r>
        <w:t xml:space="preserve">Setting agendas and ensuring matters are dealt with to appropriately reflect the </w:t>
      </w:r>
      <w:r w:rsidR="003318D9">
        <w:t>Council</w:t>
      </w:r>
      <w:r>
        <w:t>’s role and annual</w:t>
      </w:r>
      <w:r w:rsidR="00F14242">
        <w:t xml:space="preserve"> </w:t>
      </w:r>
      <w:r>
        <w:t>work plan.</w:t>
      </w:r>
      <w:r w:rsidR="00F14242">
        <w:t xml:space="preserve"> </w:t>
      </w:r>
      <w:r>
        <w:t xml:space="preserve">The </w:t>
      </w:r>
      <w:r>
        <w:t>Council Chair</w:t>
      </w:r>
      <w:r>
        <w:t xml:space="preserve"> consults with </w:t>
      </w:r>
      <w:r w:rsidR="00476D56">
        <w:t>MaineHousing</w:t>
      </w:r>
      <w:r w:rsidR="00446590">
        <w:t xml:space="preserve"> </w:t>
      </w:r>
      <w:r>
        <w:t xml:space="preserve">and where possible develops the agenda at least </w:t>
      </w:r>
      <w:r w:rsidR="00446590">
        <w:t>5</w:t>
      </w:r>
      <w:r w:rsidR="00F14242">
        <w:t xml:space="preserve"> </w:t>
      </w:r>
      <w:r>
        <w:t>days prior to a meeting.</w:t>
      </w:r>
    </w:p>
    <w:p w14:paraId="12D4D461" w14:textId="0226CF20" w:rsidR="00F14242" w:rsidRDefault="00DC5924" w:rsidP="00DC5924">
      <w:pPr>
        <w:pStyle w:val="ListParagraph"/>
        <w:numPr>
          <w:ilvl w:val="0"/>
          <w:numId w:val="3"/>
        </w:numPr>
      </w:pPr>
      <w:r>
        <w:t>Ensuring that meetings are conducted according to applicable legislation</w:t>
      </w:r>
      <w:r w:rsidR="00446590">
        <w:t>, where possible, and according to generally accepted principles of good governance</w:t>
      </w:r>
      <w:r>
        <w:t>.</w:t>
      </w:r>
    </w:p>
    <w:p w14:paraId="7A499B27" w14:textId="191DADE6" w:rsidR="00F14242" w:rsidRDefault="00DC5924" w:rsidP="00DC5924">
      <w:pPr>
        <w:pStyle w:val="ListParagraph"/>
        <w:numPr>
          <w:ilvl w:val="0"/>
          <w:numId w:val="3"/>
        </w:numPr>
      </w:pPr>
      <w:r>
        <w:t xml:space="preserve">Facilitating the business of the </w:t>
      </w:r>
      <w:r w:rsidR="00446590">
        <w:t>Council</w:t>
      </w:r>
      <w:r>
        <w:t>, including preserving order at meetings.</w:t>
      </w:r>
      <w:r w:rsidR="00F14242">
        <w:t xml:space="preserve"> </w:t>
      </w:r>
    </w:p>
    <w:p w14:paraId="6F1C729E" w14:textId="77777777" w:rsidR="00F14242" w:rsidRDefault="00DC5924" w:rsidP="00DC5924">
      <w:pPr>
        <w:pStyle w:val="ListParagraph"/>
        <w:numPr>
          <w:ilvl w:val="0"/>
          <w:numId w:val="3"/>
        </w:numPr>
      </w:pPr>
      <w:r>
        <w:t>Encouraging input and ensuring that both sides of a debate or discussion are heard.</w:t>
      </w:r>
    </w:p>
    <w:p w14:paraId="034CFA79" w14:textId="6FCB29C5" w:rsidR="00F14242" w:rsidRDefault="00DC5924" w:rsidP="00DC5924">
      <w:pPr>
        <w:pStyle w:val="ListParagraph"/>
        <w:numPr>
          <w:ilvl w:val="0"/>
          <w:numId w:val="3"/>
        </w:numPr>
      </w:pPr>
      <w:r>
        <w:t xml:space="preserve">Encouraging all </w:t>
      </w:r>
      <w:r w:rsidR="00446590">
        <w:t xml:space="preserve">members </w:t>
      </w:r>
      <w:r>
        <w:t>to participate and controlling dominant members.</w:t>
      </w:r>
    </w:p>
    <w:p w14:paraId="31254EA5" w14:textId="77777777" w:rsidR="00F14242" w:rsidRDefault="00DC5924" w:rsidP="00DC5924">
      <w:pPr>
        <w:pStyle w:val="ListParagraph"/>
        <w:numPr>
          <w:ilvl w:val="0"/>
          <w:numId w:val="3"/>
        </w:numPr>
      </w:pPr>
      <w:r>
        <w:t>Facilitating decision-making.</w:t>
      </w:r>
    </w:p>
    <w:p w14:paraId="5690E5FA" w14:textId="77777777" w:rsidR="00F14242" w:rsidRDefault="00DC5924" w:rsidP="00DC5924">
      <w:pPr>
        <w:pStyle w:val="ListParagraph"/>
        <w:numPr>
          <w:ilvl w:val="0"/>
          <w:numId w:val="3"/>
        </w:numPr>
      </w:pPr>
      <w:r>
        <w:t>Ensuring relevant information is made available in a timely manner and that external advisors are availabl</w:t>
      </w:r>
      <w:r w:rsidR="00F14242">
        <w:t xml:space="preserve">e </w:t>
      </w:r>
      <w:r>
        <w:t>to assist as required.</w:t>
      </w:r>
    </w:p>
    <w:p w14:paraId="04187D7D" w14:textId="5472E390" w:rsidR="00DC5924" w:rsidRDefault="00DC5924" w:rsidP="00DC5924">
      <w:pPr>
        <w:pStyle w:val="ListParagraph"/>
        <w:numPr>
          <w:ilvl w:val="0"/>
          <w:numId w:val="3"/>
        </w:numPr>
      </w:pPr>
      <w:r>
        <w:t>Ruling on procedural matters during meetings.</w:t>
      </w:r>
    </w:p>
    <w:p w14:paraId="2DAF9E15" w14:textId="77777777" w:rsidR="00F14242" w:rsidRDefault="00DC5924" w:rsidP="00F14242">
      <w:pPr>
        <w:pStyle w:val="Heading3"/>
      </w:pPr>
      <w:r>
        <w:t>Representation</w:t>
      </w:r>
    </w:p>
    <w:p w14:paraId="65D172DE" w14:textId="75A3D035" w:rsidR="00F14242" w:rsidRDefault="00DC5924" w:rsidP="00F14242">
      <w:pPr>
        <w:pStyle w:val="NoSpacing"/>
        <w:numPr>
          <w:ilvl w:val="0"/>
          <w:numId w:val="4"/>
        </w:numPr>
      </w:pPr>
      <w:r>
        <w:t xml:space="preserve">The </w:t>
      </w:r>
      <w:r w:rsidR="00446590">
        <w:t>C</w:t>
      </w:r>
      <w:r>
        <w:t xml:space="preserve">hair is the official spokesperson for the </w:t>
      </w:r>
      <w:r w:rsidR="00446590">
        <w:t>Council.</w:t>
      </w:r>
    </w:p>
    <w:p w14:paraId="50C1CE36" w14:textId="051C9C52" w:rsidR="00F14242" w:rsidRDefault="00DC5924" w:rsidP="00DC5924">
      <w:pPr>
        <w:pStyle w:val="NoSpacing"/>
        <w:numPr>
          <w:ilvl w:val="0"/>
          <w:numId w:val="4"/>
        </w:numPr>
      </w:pPr>
      <w:r>
        <w:t xml:space="preserve">The </w:t>
      </w:r>
      <w:r w:rsidR="00446590">
        <w:t>C</w:t>
      </w:r>
      <w:r>
        <w:t xml:space="preserve">hair represents the </w:t>
      </w:r>
      <w:r w:rsidR="00F14242">
        <w:t>Council within</w:t>
      </w:r>
      <w:r>
        <w:t xml:space="preserve"> the</w:t>
      </w:r>
      <w:r w:rsidR="00332A3B">
        <w:t xml:space="preserve"> state</w:t>
      </w:r>
      <w:r>
        <w:t xml:space="preserve">, attending and participating in events </w:t>
      </w:r>
      <w:r w:rsidR="00332A3B">
        <w:t xml:space="preserve">and meetings </w:t>
      </w:r>
      <w:r>
        <w:t>as required.</w:t>
      </w:r>
    </w:p>
    <w:p w14:paraId="2FEBAB00" w14:textId="4D1BA968" w:rsidR="00F14242" w:rsidRDefault="00DC5924" w:rsidP="00DC5924">
      <w:pPr>
        <w:pStyle w:val="NoSpacing"/>
        <w:numPr>
          <w:ilvl w:val="0"/>
          <w:numId w:val="4"/>
        </w:numPr>
      </w:pPr>
      <w:r>
        <w:t xml:space="preserve">The </w:t>
      </w:r>
      <w:r w:rsidR="00446590">
        <w:t>C</w:t>
      </w:r>
      <w:r>
        <w:t xml:space="preserve">hair represents the </w:t>
      </w:r>
      <w:r w:rsidR="00F14242">
        <w:t>Council in</w:t>
      </w:r>
      <w:r>
        <w:t xml:space="preserve"> dealings with government and regulatory authorities.</w:t>
      </w:r>
    </w:p>
    <w:p w14:paraId="42358C42" w14:textId="77777777" w:rsidR="00F14242" w:rsidRDefault="00F14242" w:rsidP="00F14242">
      <w:pPr>
        <w:pStyle w:val="NoSpacing"/>
        <w:ind w:left="720"/>
      </w:pPr>
    </w:p>
    <w:p w14:paraId="48627AC4" w14:textId="631ECEAD" w:rsidR="00DC5924" w:rsidRDefault="00DC5924" w:rsidP="00F14242">
      <w:pPr>
        <w:pStyle w:val="Heading3"/>
      </w:pPr>
      <w:r>
        <w:t>Relationships</w:t>
      </w:r>
    </w:p>
    <w:p w14:paraId="04E7B4EE" w14:textId="27ADB067" w:rsidR="00F14242" w:rsidRDefault="00DC5924" w:rsidP="00DC5924">
      <w:pPr>
        <w:pStyle w:val="ListParagraph"/>
        <w:numPr>
          <w:ilvl w:val="0"/>
          <w:numId w:val="5"/>
        </w:numPr>
      </w:pPr>
      <w:r>
        <w:t xml:space="preserve">The </w:t>
      </w:r>
      <w:r>
        <w:t>Council Chair</w:t>
      </w:r>
      <w:r>
        <w:t xml:space="preserve"> facilitates relationships with, and communication among, </w:t>
      </w:r>
      <w:r w:rsidR="00F14242">
        <w:t>Council</w:t>
      </w:r>
      <w:r w:rsidR="00332A3B">
        <w:t xml:space="preserve"> </w:t>
      </w:r>
      <w:r>
        <w:t xml:space="preserve">members and between </w:t>
      </w:r>
      <w:r w:rsidR="00332A3B">
        <w:t xml:space="preserve">Council </w:t>
      </w:r>
      <w:r>
        <w:t>members and</w:t>
      </w:r>
      <w:r w:rsidR="00332A3B">
        <w:t xml:space="preserve"> </w:t>
      </w:r>
      <w:r w:rsidR="00AE1794">
        <w:t>MaineHousing</w:t>
      </w:r>
      <w:r w:rsidR="00332A3B">
        <w:t>, the Office of the Governor, the Legislature, and Executive Branch departments</w:t>
      </w:r>
      <w:r>
        <w:t>.</w:t>
      </w:r>
    </w:p>
    <w:p w14:paraId="34F1B6A9" w14:textId="77777777" w:rsidR="00DC5924" w:rsidRDefault="00DC5924" w:rsidP="00F14242">
      <w:pPr>
        <w:pStyle w:val="Heading3"/>
      </w:pPr>
      <w:r>
        <w:lastRenderedPageBreak/>
        <w:t>Other Duties</w:t>
      </w:r>
    </w:p>
    <w:p w14:paraId="37F93940" w14:textId="2A43340D" w:rsidR="00DC5924" w:rsidRDefault="00DC5924" w:rsidP="00F14242">
      <w:pPr>
        <w:pStyle w:val="ListParagraph"/>
        <w:numPr>
          <w:ilvl w:val="0"/>
          <w:numId w:val="6"/>
        </w:numPr>
      </w:pPr>
      <w:r>
        <w:t xml:space="preserve">The </w:t>
      </w:r>
      <w:r w:rsidR="00332A3B">
        <w:t>C</w:t>
      </w:r>
      <w:r>
        <w:t xml:space="preserve">hair performs such other duties as the </w:t>
      </w:r>
      <w:r w:rsidR="00F14242">
        <w:t>Council determines</w:t>
      </w:r>
      <w:r>
        <w:t xml:space="preserve"> from time to time.</w:t>
      </w:r>
    </w:p>
    <w:p w14:paraId="6F162D81" w14:textId="77777777" w:rsidR="00DC5924" w:rsidRDefault="00DC5924" w:rsidP="00F14242">
      <w:pPr>
        <w:pStyle w:val="Heading2"/>
      </w:pPr>
      <w:r>
        <w:t>Skills and Qualifications</w:t>
      </w:r>
    </w:p>
    <w:p w14:paraId="4F25634A" w14:textId="77777777" w:rsidR="00F14242" w:rsidRDefault="00DC5924" w:rsidP="00DC5924">
      <w:r>
        <w:t xml:space="preserve">The </w:t>
      </w:r>
      <w:r>
        <w:t>Council Chair</w:t>
      </w:r>
      <w:r>
        <w:t xml:space="preserve"> will possess the following personal qualities, skills, and experience:</w:t>
      </w:r>
    </w:p>
    <w:p w14:paraId="45907B17" w14:textId="35627605" w:rsidR="00F14242" w:rsidRDefault="00F14242" w:rsidP="00DC5924">
      <w:pPr>
        <w:pStyle w:val="ListParagraph"/>
        <w:numPr>
          <w:ilvl w:val="0"/>
          <w:numId w:val="6"/>
        </w:numPr>
      </w:pPr>
      <w:r>
        <w:t>All</w:t>
      </w:r>
      <w:r w:rsidR="00DC5924">
        <w:t xml:space="preserve"> the personal qualifications required of a </w:t>
      </w:r>
      <w:r>
        <w:t>Council</w:t>
      </w:r>
      <w:r w:rsidR="00332A3B">
        <w:t xml:space="preserve"> M</w:t>
      </w:r>
      <w:r w:rsidR="00DC5924">
        <w:t>ember</w:t>
      </w:r>
    </w:p>
    <w:p w14:paraId="6C88CFCB" w14:textId="77777777" w:rsidR="00F14242" w:rsidRDefault="00DC5924" w:rsidP="00DC5924">
      <w:pPr>
        <w:pStyle w:val="ListParagraph"/>
        <w:numPr>
          <w:ilvl w:val="0"/>
          <w:numId w:val="6"/>
        </w:numPr>
      </w:pPr>
      <w:r>
        <w:t>Proven leadership skills</w:t>
      </w:r>
    </w:p>
    <w:p w14:paraId="0A3031B6" w14:textId="77777777" w:rsidR="00F14242" w:rsidRDefault="00DC5924" w:rsidP="00DC5924">
      <w:pPr>
        <w:pStyle w:val="ListParagraph"/>
        <w:numPr>
          <w:ilvl w:val="0"/>
          <w:numId w:val="6"/>
        </w:numPr>
      </w:pPr>
      <w:r>
        <w:t>Good strategic and facilitation skills, ability to influence and achieve consensus</w:t>
      </w:r>
    </w:p>
    <w:p w14:paraId="5CB9FA63" w14:textId="77777777" w:rsidR="00F14242" w:rsidRDefault="00DC5924" w:rsidP="00DC5924">
      <w:pPr>
        <w:pStyle w:val="ListParagraph"/>
        <w:numPr>
          <w:ilvl w:val="0"/>
          <w:numId w:val="6"/>
        </w:numPr>
      </w:pPr>
      <w:r>
        <w:t>Ability to act impartially and without bias</w:t>
      </w:r>
    </w:p>
    <w:p w14:paraId="0FC7723D" w14:textId="77777777" w:rsidR="00F14242" w:rsidRDefault="00DC5924" w:rsidP="00DC5924">
      <w:pPr>
        <w:pStyle w:val="ListParagraph"/>
        <w:numPr>
          <w:ilvl w:val="0"/>
          <w:numId w:val="6"/>
        </w:numPr>
      </w:pPr>
      <w:r>
        <w:t>Tact and diplomacy</w:t>
      </w:r>
    </w:p>
    <w:p w14:paraId="3497C58D" w14:textId="77777777" w:rsidR="00F14242" w:rsidRDefault="00DC5924" w:rsidP="00DC5924">
      <w:pPr>
        <w:pStyle w:val="ListParagraph"/>
        <w:numPr>
          <w:ilvl w:val="0"/>
          <w:numId w:val="6"/>
        </w:numPr>
      </w:pPr>
      <w:r>
        <w:t>Ability to communicate effectively</w:t>
      </w:r>
    </w:p>
    <w:p w14:paraId="61E73A85" w14:textId="77777777" w:rsidR="00F14242" w:rsidRDefault="00DC5924" w:rsidP="00DC5924">
      <w:pPr>
        <w:pStyle w:val="ListParagraph"/>
        <w:numPr>
          <w:ilvl w:val="0"/>
          <w:numId w:val="6"/>
        </w:numPr>
      </w:pPr>
      <w:r>
        <w:t>Political acuity</w:t>
      </w:r>
    </w:p>
    <w:p w14:paraId="3B5733E8" w14:textId="06224435" w:rsidR="00F14242" w:rsidRDefault="00DC5924" w:rsidP="00DC5924">
      <w:pPr>
        <w:pStyle w:val="ListParagraph"/>
        <w:numPr>
          <w:ilvl w:val="0"/>
          <w:numId w:val="6"/>
        </w:numPr>
      </w:pPr>
      <w:r>
        <w:t xml:space="preserve">The time to build strong relationships between the </w:t>
      </w:r>
      <w:r w:rsidR="00332A3B">
        <w:t xml:space="preserve">Council </w:t>
      </w:r>
      <w:r>
        <w:t>and stakeholders</w:t>
      </w:r>
    </w:p>
    <w:p w14:paraId="401B9F5A" w14:textId="19FCB0E9" w:rsidR="00DC5924" w:rsidRDefault="00DC5924" w:rsidP="00DC5924">
      <w:pPr>
        <w:pStyle w:val="ListParagraph"/>
        <w:numPr>
          <w:ilvl w:val="0"/>
          <w:numId w:val="6"/>
        </w:numPr>
      </w:pPr>
      <w:r>
        <w:t xml:space="preserve">Outstanding record of achievement in one or several areas of skills and experience used to select </w:t>
      </w:r>
      <w:r w:rsidR="00332A3B">
        <w:t>Council M</w:t>
      </w:r>
      <w:r>
        <w:t>embers</w:t>
      </w:r>
    </w:p>
    <w:sectPr w:rsidR="00D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1BE"/>
    <w:multiLevelType w:val="hybridMultilevel"/>
    <w:tmpl w:val="E5E8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832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A68"/>
    <w:multiLevelType w:val="hybridMultilevel"/>
    <w:tmpl w:val="D0BC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0B53"/>
    <w:multiLevelType w:val="hybridMultilevel"/>
    <w:tmpl w:val="1BF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77A2"/>
    <w:multiLevelType w:val="hybridMultilevel"/>
    <w:tmpl w:val="BE04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474DF"/>
    <w:multiLevelType w:val="hybridMultilevel"/>
    <w:tmpl w:val="BA0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997"/>
    <w:multiLevelType w:val="hybridMultilevel"/>
    <w:tmpl w:val="C83E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3318D9"/>
    <w:rsid w:val="00332A3B"/>
    <w:rsid w:val="00446590"/>
    <w:rsid w:val="00476D56"/>
    <w:rsid w:val="006714DC"/>
    <w:rsid w:val="00727E9A"/>
    <w:rsid w:val="00AE1794"/>
    <w:rsid w:val="00DC5924"/>
    <w:rsid w:val="00F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378D"/>
  <w15:chartTrackingRefBased/>
  <w15:docId w15:val="{D39E7BFB-9619-4137-ADD9-B2B9DB07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59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5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59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F1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514</Words>
  <Characters>2524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Spencer White</dc:creator>
  <cp:keywords/>
  <dc:description/>
  <cp:lastModifiedBy>Katie Spencer White</cp:lastModifiedBy>
  <cp:revision>7</cp:revision>
  <dcterms:created xsi:type="dcterms:W3CDTF">2022-04-12T00:52:00Z</dcterms:created>
  <dcterms:modified xsi:type="dcterms:W3CDTF">2022-04-13T13:11:00Z</dcterms:modified>
</cp:coreProperties>
</file>